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2" w:type="dxa"/>
        <w:tblInd w:w="-284" w:type="dxa"/>
        <w:tblBorders>
          <w:bottom w:val="single" w:sz="12" w:space="0" w:color="00B050"/>
        </w:tblBorders>
        <w:tblLayout w:type="fixed"/>
        <w:tblLook w:val="01E0" w:firstRow="1" w:lastRow="1" w:firstColumn="1" w:lastColumn="1" w:noHBand="0" w:noVBand="0"/>
      </w:tblPr>
      <w:tblGrid>
        <w:gridCol w:w="1844"/>
        <w:gridCol w:w="6396"/>
        <w:gridCol w:w="1842"/>
      </w:tblGrid>
      <w:tr w:rsidR="00DC6B8D" w:rsidRPr="001C674E" w14:paraId="7DEDF48F" w14:textId="77777777" w:rsidTr="00F11F46">
        <w:trPr>
          <w:trHeight w:val="2014"/>
        </w:trPr>
        <w:tc>
          <w:tcPr>
            <w:tcW w:w="1844" w:type="dxa"/>
          </w:tcPr>
          <w:p w14:paraId="590C60E5" w14:textId="64EE7761" w:rsidR="00DC6B8D" w:rsidRDefault="00DC6B8D" w:rsidP="00DC6B8D">
            <w:pPr>
              <w:tabs>
                <w:tab w:val="center" w:pos="2445"/>
              </w:tabs>
              <w:snapToGrid w:val="0"/>
              <w:jc w:val="center"/>
              <w:rPr>
                <w:rFonts w:ascii="Times New Roman" w:hAnsi="Times New Roman"/>
                <w:noProof/>
                <w:color w:val="3366CC"/>
                <w:sz w:val="26"/>
                <w:szCs w:val="26"/>
                <w:lang w:eastAsia="vi-VN"/>
              </w:rPr>
            </w:pPr>
            <w:bookmarkStart w:id="0" w:name="_Hlk66108976"/>
          </w:p>
          <w:p w14:paraId="447E79DF" w14:textId="74A049E6" w:rsidR="00DC6B8D" w:rsidRDefault="00DC6B8D" w:rsidP="00DC6B8D">
            <w:pPr>
              <w:tabs>
                <w:tab w:val="center" w:pos="2445"/>
              </w:tabs>
              <w:snapToGrid w:val="0"/>
              <w:jc w:val="center"/>
              <w:rPr>
                <w:rFonts w:ascii="Times New Roman" w:hAnsi="Times New Roman"/>
                <w:noProof/>
                <w:color w:val="3366CC"/>
                <w:sz w:val="26"/>
                <w:szCs w:val="26"/>
                <w:lang w:eastAsia="vi-VN"/>
              </w:rPr>
            </w:pPr>
          </w:p>
          <w:p w14:paraId="44400167" w14:textId="6682A834" w:rsidR="00DC6B8D" w:rsidRDefault="00DC6B8D" w:rsidP="00DC6B8D">
            <w:pPr>
              <w:tabs>
                <w:tab w:val="center" w:pos="2445"/>
              </w:tabs>
              <w:snapToGrid w:val="0"/>
              <w:jc w:val="center"/>
              <w:rPr>
                <w:rFonts w:ascii="Times New Roman" w:hAnsi="Times New Roman"/>
                <w:noProof/>
                <w:color w:val="3366CC"/>
                <w:sz w:val="26"/>
                <w:szCs w:val="26"/>
                <w:lang w:eastAsia="vi-VN"/>
              </w:rPr>
            </w:pPr>
          </w:p>
          <w:p w14:paraId="5B09FDF6" w14:textId="459F469C" w:rsidR="00DC6B8D" w:rsidRDefault="00DC6B8D" w:rsidP="00DC6B8D">
            <w:pPr>
              <w:tabs>
                <w:tab w:val="center" w:pos="2445"/>
              </w:tabs>
              <w:snapToGrid w:val="0"/>
              <w:jc w:val="center"/>
              <w:rPr>
                <w:rFonts w:ascii="Times New Roman" w:hAnsi="Times New Roman"/>
                <w:noProof/>
                <w:color w:val="3366CC"/>
                <w:sz w:val="26"/>
                <w:szCs w:val="26"/>
                <w:lang w:eastAsia="vi-VN"/>
              </w:rPr>
            </w:pPr>
          </w:p>
          <w:p w14:paraId="0A64A2D2" w14:textId="77777777" w:rsidR="00DC6B8D" w:rsidRDefault="00DC6B8D" w:rsidP="00DC6B8D">
            <w:pPr>
              <w:tabs>
                <w:tab w:val="center" w:pos="2445"/>
              </w:tabs>
              <w:snapToGrid w:val="0"/>
              <w:jc w:val="center"/>
              <w:rPr>
                <w:rFonts w:ascii="Times New Roman" w:hAnsi="Times New Roman"/>
                <w:noProof/>
                <w:color w:val="3366CC"/>
                <w:sz w:val="26"/>
                <w:szCs w:val="26"/>
                <w:lang w:eastAsia="vi-VN"/>
              </w:rPr>
            </w:pPr>
          </w:p>
          <w:p w14:paraId="4C4CD7EA" w14:textId="57BB63C7" w:rsidR="00DC6B8D" w:rsidRPr="00F14714" w:rsidRDefault="0098287C" w:rsidP="00F11F46">
            <w:pPr>
              <w:spacing w:after="60"/>
              <w:ind w:right="-111"/>
              <w:rPr>
                <w:rFonts w:ascii="Cambria" w:hAnsi="Cambria" w:cstheme="majorHAnsi"/>
                <w:bCs/>
                <w:noProof/>
                <w:color w:val="0066CC"/>
                <w:sz w:val="20"/>
              </w:rPr>
            </w:pPr>
            <w:r w:rsidRPr="00FB7CC8">
              <w:rPr>
                <w:rFonts w:ascii="Cambria" w:hAnsi="Cambria" w:cstheme="majorHAnsi"/>
                <w:bCs/>
                <w:noProof/>
                <w:color w:val="0066CC"/>
                <w:sz w:val="22"/>
                <w:szCs w:val="22"/>
              </w:rPr>
              <w:t xml:space="preserve">  </w:t>
            </w:r>
            <w:r w:rsidR="00DC6B8D" w:rsidRPr="00F14714">
              <w:rPr>
                <w:rFonts w:ascii="Cambria" w:hAnsi="Cambria" w:cstheme="majorHAnsi"/>
                <w:bCs/>
                <w:noProof/>
                <w:color w:val="0066CC"/>
                <w:sz w:val="20"/>
              </w:rPr>
              <w:t>ISSN: 1859</w:t>
            </w:r>
            <w:r w:rsidR="00210C70" w:rsidRPr="00F14714">
              <w:rPr>
                <w:rFonts w:ascii="Cambria" w:hAnsi="Cambria" w:cstheme="majorHAnsi"/>
                <w:bCs/>
                <w:noProof/>
                <w:color w:val="0066CC"/>
                <w:sz w:val="20"/>
              </w:rPr>
              <w:t xml:space="preserve"> – </w:t>
            </w:r>
            <w:r w:rsidR="00DC6B8D" w:rsidRPr="00F14714">
              <w:rPr>
                <w:rFonts w:ascii="Cambria" w:hAnsi="Cambria" w:cstheme="majorHAnsi"/>
                <w:bCs/>
                <w:noProof/>
                <w:color w:val="0066CC"/>
                <w:sz w:val="20"/>
              </w:rPr>
              <w:t>0357</w:t>
            </w:r>
          </w:p>
          <w:p w14:paraId="0D946974" w14:textId="78D79891" w:rsidR="00DC6B8D" w:rsidRPr="00DC6B8D" w:rsidRDefault="00DC6B8D" w:rsidP="00F11F46">
            <w:pPr>
              <w:ind w:right="-111"/>
              <w:rPr>
                <w:rFonts w:asciiTheme="majorHAnsi" w:hAnsiTheme="majorHAnsi" w:cstheme="majorHAnsi"/>
                <w:bCs/>
                <w:noProof/>
                <w:color w:val="0066CC"/>
                <w:sz w:val="20"/>
              </w:rPr>
            </w:pPr>
            <w:r w:rsidRPr="00F14714">
              <w:rPr>
                <w:rFonts w:ascii="Cambria" w:hAnsi="Cambria" w:cstheme="majorHAnsi"/>
                <w:bCs/>
                <w:noProof/>
                <w:color w:val="0066CC"/>
                <w:sz w:val="20"/>
              </w:rPr>
              <w:t>eISSN:</w:t>
            </w:r>
            <w:r w:rsidR="0006568A" w:rsidRPr="00F14714">
              <w:rPr>
                <w:rFonts w:ascii="Cambria" w:hAnsi="Cambria" w:cstheme="majorHAnsi"/>
                <w:bCs/>
                <w:noProof/>
                <w:color w:val="0066CC"/>
                <w:sz w:val="20"/>
              </w:rPr>
              <w:t xml:space="preserve"> </w:t>
            </w:r>
            <w:r w:rsidRPr="00F14714">
              <w:rPr>
                <w:rFonts w:ascii="Cambria" w:hAnsi="Cambria" w:cstheme="majorHAnsi"/>
                <w:bCs/>
                <w:noProof/>
                <w:color w:val="0066CC"/>
                <w:sz w:val="20"/>
              </w:rPr>
              <w:t xml:space="preserve"> ------ </w:t>
            </w:r>
            <w:r w:rsidR="00210C70" w:rsidRPr="00F14714">
              <w:rPr>
                <w:rFonts w:ascii="Cambria" w:hAnsi="Cambria" w:cstheme="majorHAnsi"/>
                <w:bCs/>
                <w:noProof/>
                <w:color w:val="0066CC"/>
                <w:sz w:val="20"/>
              </w:rPr>
              <w:t xml:space="preserve">  </w:t>
            </w:r>
            <w:r w:rsidRPr="00F14714">
              <w:rPr>
                <w:rFonts w:ascii="Cambria" w:hAnsi="Cambria" w:cstheme="majorHAnsi"/>
                <w:bCs/>
                <w:noProof/>
                <w:color w:val="0066CC"/>
                <w:sz w:val="20"/>
              </w:rPr>
              <w:t>------</w:t>
            </w:r>
          </w:p>
        </w:tc>
        <w:tc>
          <w:tcPr>
            <w:tcW w:w="6396" w:type="dxa"/>
          </w:tcPr>
          <w:p w14:paraId="2B66B84E" w14:textId="77777777" w:rsidR="00DC6B8D" w:rsidRPr="00B74CBB" w:rsidRDefault="00DC6B8D" w:rsidP="00956A66">
            <w:pPr>
              <w:snapToGrid w:val="0"/>
              <w:ind w:left="-107" w:right="-102"/>
              <w:jc w:val="center"/>
              <w:rPr>
                <w:rFonts w:ascii="Cambria" w:hAnsi="Cambria"/>
                <w:b/>
                <w:noProof/>
                <w:color w:val="3366CC"/>
                <w:sz w:val="36"/>
                <w:szCs w:val="32"/>
              </w:rPr>
            </w:pPr>
            <w:r w:rsidRPr="00B74CBB">
              <w:rPr>
                <w:rFonts w:ascii="Cambria" w:hAnsi="Cambria"/>
                <w:b/>
                <w:noProof/>
                <w:color w:val="3366CC"/>
                <w:sz w:val="36"/>
                <w:szCs w:val="32"/>
              </w:rPr>
              <w:t>TẠP CHÍ KHOA HỌC</w:t>
            </w:r>
          </w:p>
          <w:p w14:paraId="1EB949AD" w14:textId="77777777" w:rsidR="00DC6B8D" w:rsidRPr="00B74CBB" w:rsidRDefault="00DC6B8D" w:rsidP="00956A66">
            <w:pPr>
              <w:snapToGrid w:val="0"/>
              <w:spacing w:before="60"/>
              <w:ind w:left="-107" w:right="-102"/>
              <w:jc w:val="center"/>
              <w:rPr>
                <w:rFonts w:ascii="Cambria" w:hAnsi="Cambria"/>
                <w:noProof/>
                <w:color w:val="3366CC"/>
                <w:sz w:val="24"/>
                <w:szCs w:val="24"/>
              </w:rPr>
            </w:pPr>
            <w:r w:rsidRPr="00B74CBB">
              <w:rPr>
                <w:rFonts w:ascii="Cambria" w:hAnsi="Cambria"/>
                <w:noProof/>
                <w:color w:val="3366CC"/>
                <w:sz w:val="24"/>
                <w:szCs w:val="24"/>
              </w:rPr>
              <w:t>TRƯỜNG ĐẠI HỌC QUY NHƠN</w:t>
            </w:r>
          </w:p>
          <w:p w14:paraId="454C344F" w14:textId="68DA76C6" w:rsidR="00DC6B8D" w:rsidRDefault="00DC6B8D" w:rsidP="00956A66">
            <w:pPr>
              <w:spacing w:before="120" w:after="120"/>
              <w:ind w:left="-107" w:right="-102"/>
              <w:jc w:val="center"/>
              <w:rPr>
                <w:rFonts w:asciiTheme="majorHAnsi" w:hAnsiTheme="majorHAnsi" w:cstheme="majorHAnsi"/>
                <w:b/>
                <w:noProof/>
                <w:color w:val="3366CC"/>
                <w:sz w:val="24"/>
                <w:szCs w:val="24"/>
              </w:rPr>
            </w:pPr>
            <w:r w:rsidRPr="00B74CBB">
              <w:rPr>
                <w:rFonts w:asciiTheme="majorHAnsi" w:hAnsiTheme="majorHAnsi" w:cstheme="majorHAnsi"/>
                <w:b/>
                <w:noProof/>
                <w:color w:val="3366CC"/>
                <w:sz w:val="24"/>
                <w:szCs w:val="24"/>
              </w:rPr>
              <w:t>JOURNAL OF SCIENCE – QUY NHON UNIVERSITY</w:t>
            </w:r>
          </w:p>
          <w:p w14:paraId="7C1F9537" w14:textId="77777777" w:rsidR="00DC6B8D" w:rsidRDefault="00DC6B8D" w:rsidP="00956A66">
            <w:pPr>
              <w:ind w:left="-108" w:right="-102"/>
              <w:jc w:val="center"/>
              <w:rPr>
                <w:rFonts w:asciiTheme="majorHAnsi" w:hAnsiTheme="majorHAnsi" w:cstheme="majorHAnsi"/>
                <w:bCs/>
                <w:noProof/>
                <w:color w:val="3366CC"/>
                <w:sz w:val="24"/>
                <w:szCs w:val="24"/>
              </w:rPr>
            </w:pPr>
          </w:p>
          <w:p w14:paraId="00C07892" w14:textId="2AED3F5B" w:rsidR="008A5C09" w:rsidRPr="006F2B3F" w:rsidRDefault="00000000" w:rsidP="00F11F46">
            <w:pPr>
              <w:ind w:left="-108" w:right="-102"/>
              <w:jc w:val="center"/>
              <w:rPr>
                <w:rFonts w:ascii="Cambria" w:hAnsi="Cambria" w:cstheme="majorHAnsi"/>
                <w:bCs/>
                <w:noProof/>
                <w:color w:val="3366CC"/>
                <w:sz w:val="24"/>
                <w:szCs w:val="24"/>
              </w:rPr>
            </w:pPr>
            <w:hyperlink r:id="rId7" w:history="1">
              <w:r w:rsidR="006F2B3F" w:rsidRPr="006F2B3F">
                <w:rPr>
                  <w:rStyle w:val="Hyperlink"/>
                  <w:rFonts w:ascii="Cambria" w:hAnsi="Cambria" w:cstheme="majorHAnsi"/>
                  <w:bCs/>
                  <w:noProof/>
                  <w:sz w:val="24"/>
                  <w:szCs w:val="24"/>
                  <w:u w:val="none"/>
                </w:rPr>
                <w:t>http://js.qnu.edu.vn</w:t>
              </w:r>
            </w:hyperlink>
          </w:p>
        </w:tc>
        <w:tc>
          <w:tcPr>
            <w:tcW w:w="1842" w:type="dxa"/>
          </w:tcPr>
          <w:p w14:paraId="119E3899" w14:textId="039D5E66" w:rsidR="00DC6B8D" w:rsidRPr="00DC6B8D" w:rsidRDefault="00133CDB" w:rsidP="00F11F46">
            <w:pPr>
              <w:snapToGrid w:val="0"/>
              <w:ind w:right="-166"/>
              <w:jc w:val="center"/>
              <w:rPr>
                <w:rFonts w:ascii="Times New Roman" w:hAnsi="Times New Roman"/>
                <w:bCs/>
                <w:noProof/>
                <w:sz w:val="20"/>
              </w:rPr>
            </w:pPr>
            <w:r>
              <w:rPr>
                <w:noProof/>
              </w:rPr>
              <w:drawing>
                <wp:inline distT="0" distB="0" distL="0" distR="0" wp14:anchorId="473B2DB2" wp14:editId="7437963A">
                  <wp:extent cx="946391" cy="1181100"/>
                  <wp:effectExtent l="38100" t="38100" r="101600" b="952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55" r="4885" b="5699"/>
                          <a:stretch/>
                        </pic:blipFill>
                        <pic:spPr bwMode="auto">
                          <a:xfrm>
                            <a:off x="0" y="0"/>
                            <a:ext cx="1042135" cy="1300589"/>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bl>
    <w:bookmarkEnd w:id="0"/>
    <w:p w14:paraId="7CE23CF7" w14:textId="521CE24A" w:rsidR="00D2674D" w:rsidRPr="00210C70" w:rsidRDefault="005529E2" w:rsidP="00E928A6">
      <w:pPr>
        <w:tabs>
          <w:tab w:val="left" w:leader="underscore" w:pos="3686"/>
        </w:tabs>
        <w:snapToGrid w:val="0"/>
        <w:spacing w:before="360" w:line="288" w:lineRule="auto"/>
        <w:jc w:val="center"/>
        <w:rPr>
          <w:rFonts w:ascii="Times New Roman" w:hAnsi="Times New Roman"/>
          <w:b/>
          <w:bCs/>
          <w:noProof/>
          <w:szCs w:val="28"/>
        </w:rPr>
      </w:pPr>
      <w:r>
        <w:rPr>
          <w:rFonts w:ascii="Times New Roman" w:hAnsi="Times New Roman"/>
          <w:b/>
          <w:bCs/>
          <w:noProof/>
          <w:szCs w:val="28"/>
        </w:rPr>
        <w:t xml:space="preserve">PHIẾU </w:t>
      </w:r>
      <w:r w:rsidR="00D2674D" w:rsidRPr="00210C70">
        <w:rPr>
          <w:rFonts w:ascii="Times New Roman" w:hAnsi="Times New Roman"/>
          <w:b/>
          <w:bCs/>
          <w:noProof/>
          <w:szCs w:val="28"/>
        </w:rPr>
        <w:t>PHẢN BIỆN</w:t>
      </w:r>
      <w:r w:rsidR="00A25F92" w:rsidRPr="00A25F92">
        <w:t xml:space="preserve"> </w:t>
      </w:r>
      <w:r w:rsidR="00A25F92" w:rsidRPr="00A25F92">
        <w:rPr>
          <w:rFonts w:ascii="Times New Roman" w:hAnsi="Times New Roman"/>
          <w:b/>
          <w:bCs/>
          <w:noProof/>
          <w:szCs w:val="28"/>
        </w:rPr>
        <w:t>BẢN THẢO</w:t>
      </w:r>
    </w:p>
    <w:p w14:paraId="7CE26F1A" w14:textId="57A79236" w:rsidR="00E47AC0" w:rsidRPr="001C674E" w:rsidRDefault="00E47AC0" w:rsidP="00E47AC0">
      <w:pPr>
        <w:snapToGrid w:val="0"/>
        <w:spacing w:line="288" w:lineRule="auto"/>
        <w:rPr>
          <w:rFonts w:ascii="Times New Roman" w:hAnsi="Times New Roman"/>
          <w:noProof/>
          <w:sz w:val="24"/>
          <w:szCs w:val="24"/>
        </w:rPr>
      </w:pPr>
    </w:p>
    <w:p w14:paraId="40F17330" w14:textId="3C2A4D70" w:rsidR="00D2674D" w:rsidRPr="001C674E" w:rsidRDefault="00D2674D" w:rsidP="00E928A6">
      <w:pPr>
        <w:tabs>
          <w:tab w:val="left" w:pos="993"/>
          <w:tab w:val="left" w:leader="underscore" w:pos="3240"/>
        </w:tabs>
        <w:snapToGrid w:val="0"/>
        <w:spacing w:line="288" w:lineRule="auto"/>
        <w:jc w:val="both"/>
        <w:rPr>
          <w:rFonts w:ascii="Times New Roman" w:hAnsi="Times New Roman"/>
          <w:b/>
          <w:noProof/>
          <w:sz w:val="24"/>
          <w:szCs w:val="24"/>
        </w:rPr>
      </w:pPr>
      <w:r w:rsidRPr="001C674E">
        <w:rPr>
          <w:rFonts w:ascii="Times New Roman" w:hAnsi="Times New Roman"/>
          <w:b/>
          <w:noProof/>
          <w:sz w:val="24"/>
          <w:szCs w:val="24"/>
        </w:rPr>
        <w:t xml:space="preserve">Mã </w:t>
      </w:r>
      <w:r w:rsidR="00894CCF" w:rsidRPr="001C674E">
        <w:rPr>
          <w:rFonts w:ascii="Times New Roman" w:hAnsi="Times New Roman"/>
          <w:b/>
          <w:noProof/>
          <w:sz w:val="24"/>
          <w:szCs w:val="24"/>
        </w:rPr>
        <w:t>số</w:t>
      </w:r>
      <w:r w:rsidRPr="001C674E">
        <w:rPr>
          <w:rFonts w:ascii="Times New Roman" w:hAnsi="Times New Roman"/>
          <w:b/>
          <w:noProof/>
          <w:sz w:val="24"/>
          <w:szCs w:val="24"/>
        </w:rPr>
        <w:t>:</w:t>
      </w:r>
      <w:r w:rsidRPr="001C674E">
        <w:rPr>
          <w:rFonts w:ascii="Times New Roman" w:hAnsi="Times New Roman"/>
          <w:i/>
          <w:noProof/>
          <w:sz w:val="24"/>
          <w:szCs w:val="24"/>
        </w:rPr>
        <w:tab/>
      </w:r>
      <w:r w:rsidR="009C388C">
        <w:rPr>
          <w:rFonts w:ascii="Times New Roman" w:hAnsi="Times New Roman"/>
          <w:i/>
          <w:noProof/>
          <w:sz w:val="24"/>
          <w:szCs w:val="24"/>
        </w:rPr>
        <w:t>20240407 QNUJS - A2407</w:t>
      </w:r>
      <w:r w:rsidRPr="001C674E">
        <w:rPr>
          <w:rFonts w:ascii="Times New Roman" w:hAnsi="Times New Roman"/>
          <w:i/>
          <w:noProof/>
          <w:sz w:val="24"/>
          <w:szCs w:val="24"/>
        </w:rPr>
        <w:t xml:space="preserve"> </w:t>
      </w:r>
    </w:p>
    <w:p w14:paraId="1DED57BD" w14:textId="2620E159" w:rsidR="00894CCF" w:rsidRPr="009C388C" w:rsidRDefault="00894CCF" w:rsidP="005855DB">
      <w:pPr>
        <w:tabs>
          <w:tab w:val="left" w:pos="993"/>
          <w:tab w:val="left" w:leader="underscore" w:pos="9355"/>
        </w:tabs>
        <w:snapToGrid w:val="0"/>
        <w:spacing w:before="120" w:line="288" w:lineRule="auto"/>
        <w:ind w:left="993" w:hanging="993"/>
        <w:rPr>
          <w:rFonts w:ascii="Times New Roman" w:hAnsi="Times New Roman"/>
          <w:b/>
          <w:bCs/>
          <w:noProof/>
          <w:sz w:val="24"/>
          <w:szCs w:val="24"/>
        </w:rPr>
      </w:pPr>
      <w:r w:rsidRPr="001C674E">
        <w:rPr>
          <w:rFonts w:ascii="Times New Roman" w:hAnsi="Times New Roman"/>
          <w:b/>
          <w:noProof/>
          <w:sz w:val="24"/>
          <w:szCs w:val="24"/>
        </w:rPr>
        <w:t>Tiêu đề</w:t>
      </w:r>
      <w:r w:rsidR="00D2674D" w:rsidRPr="001C674E">
        <w:rPr>
          <w:rFonts w:ascii="Times New Roman" w:hAnsi="Times New Roman"/>
          <w:b/>
          <w:noProof/>
          <w:sz w:val="24"/>
          <w:szCs w:val="24"/>
        </w:rPr>
        <w:t>:</w:t>
      </w:r>
      <w:r w:rsidR="00D2674D" w:rsidRPr="001C674E">
        <w:rPr>
          <w:rFonts w:ascii="Times New Roman" w:hAnsi="Times New Roman"/>
          <w:b/>
          <w:noProof/>
          <w:sz w:val="24"/>
          <w:szCs w:val="24"/>
        </w:rPr>
        <w:tab/>
      </w:r>
      <w:r w:rsidR="009C388C" w:rsidRPr="009C388C">
        <w:rPr>
          <w:rFonts w:ascii="Times New Roman" w:hAnsi="Times New Roman"/>
          <w:b/>
          <w:bCs/>
          <w:noProof/>
          <w:sz w:val="24"/>
          <w:szCs w:val="24"/>
        </w:rPr>
        <w:t>Các nhân tố ảnh hưởng đến quản lý tài chính cá nhân của sinh viên: Nghiên cứu trường hợp sinh viên của Trường Đại học Quy Nhơn</w:t>
      </w:r>
    </w:p>
    <w:p w14:paraId="5F28D63C" w14:textId="53491807" w:rsidR="00D2674D" w:rsidRPr="001C674E" w:rsidRDefault="00D2674D" w:rsidP="005855DB">
      <w:pPr>
        <w:tabs>
          <w:tab w:val="left" w:pos="993"/>
          <w:tab w:val="left" w:pos="1418"/>
          <w:tab w:val="left" w:pos="2835"/>
        </w:tabs>
        <w:snapToGrid w:val="0"/>
        <w:spacing w:before="120" w:line="288" w:lineRule="auto"/>
        <w:rPr>
          <w:rFonts w:ascii="Times New Roman" w:hAnsi="Times New Roman"/>
          <w:b/>
          <w:noProof/>
          <w:sz w:val="24"/>
          <w:szCs w:val="24"/>
        </w:rPr>
      </w:pPr>
      <w:r w:rsidRPr="001C674E">
        <w:rPr>
          <w:rFonts w:ascii="Times New Roman" w:hAnsi="Times New Roman"/>
          <w:b/>
          <w:noProof/>
          <w:sz w:val="24"/>
          <w:szCs w:val="24"/>
        </w:rPr>
        <w:t>Phản biện:</w:t>
      </w:r>
      <w:r w:rsidR="005855DB">
        <w:rPr>
          <w:rFonts w:ascii="Times New Roman" w:hAnsi="Times New Roman"/>
          <w:b/>
          <w:noProof/>
          <w:sz w:val="24"/>
          <w:szCs w:val="24"/>
        </w:rPr>
        <w:tab/>
      </w:r>
      <w:sdt>
        <w:sdtPr>
          <w:rPr>
            <w:rFonts w:ascii="Times New Roman" w:hAnsi="Times New Roman"/>
            <w:b/>
            <w:noProof/>
            <w:sz w:val="24"/>
            <w:szCs w:val="24"/>
          </w:rPr>
          <w:id w:val="1538849791"/>
          <w14:checkbox>
            <w14:checked w14:val="1"/>
            <w14:checkedState w14:val="00FE" w14:font="Wingdings"/>
            <w14:uncheckedState w14:val="2610" w14:font="MS Gothic"/>
          </w14:checkbox>
        </w:sdtPr>
        <w:sdtContent>
          <w:r w:rsidR="0054526E">
            <w:rPr>
              <w:rFonts w:ascii="Times New Roman" w:hAnsi="Times New Roman"/>
              <w:b/>
              <w:noProof/>
              <w:sz w:val="24"/>
              <w:szCs w:val="24"/>
            </w:rPr>
            <w:sym w:font="Wingdings" w:char="F0FE"/>
          </w:r>
        </w:sdtContent>
      </w:sdt>
      <w:r w:rsidR="00081EC8" w:rsidRPr="001C674E">
        <w:rPr>
          <w:rFonts w:ascii="Times New Roman" w:hAnsi="Times New Roman"/>
          <w:b/>
          <w:noProof/>
          <w:sz w:val="24"/>
          <w:szCs w:val="24"/>
        </w:rPr>
        <w:t xml:space="preserve"> </w:t>
      </w:r>
      <w:r w:rsidR="009279F8">
        <w:rPr>
          <w:rFonts w:ascii="Times New Roman" w:hAnsi="Times New Roman"/>
          <w:b/>
          <w:noProof/>
          <w:sz w:val="24"/>
          <w:szCs w:val="24"/>
        </w:rPr>
        <w:t>Vòng</w:t>
      </w:r>
      <w:r w:rsidR="00081EC8">
        <w:rPr>
          <w:rFonts w:ascii="Times New Roman" w:hAnsi="Times New Roman"/>
          <w:b/>
          <w:noProof/>
          <w:sz w:val="24"/>
          <w:szCs w:val="24"/>
        </w:rPr>
        <w:t xml:space="preserve"> 1</w:t>
      </w:r>
      <w:r w:rsidR="00894CCF" w:rsidRPr="001C674E">
        <w:rPr>
          <w:rFonts w:ascii="Times New Roman" w:hAnsi="Times New Roman"/>
          <w:b/>
          <w:noProof/>
          <w:sz w:val="24"/>
          <w:szCs w:val="24"/>
        </w:rPr>
        <w:t xml:space="preserve"> </w:t>
      </w:r>
      <w:r w:rsidR="00D23056" w:rsidRPr="001C674E">
        <w:rPr>
          <w:rFonts w:ascii="Times New Roman" w:hAnsi="Times New Roman"/>
          <w:b/>
          <w:noProof/>
          <w:sz w:val="24"/>
          <w:szCs w:val="24"/>
        </w:rPr>
        <w:tab/>
      </w:r>
      <w:sdt>
        <w:sdtPr>
          <w:rPr>
            <w:rFonts w:ascii="Times New Roman" w:hAnsi="Times New Roman"/>
            <w:b/>
            <w:noProof/>
            <w:sz w:val="24"/>
            <w:szCs w:val="24"/>
          </w:rPr>
          <w:id w:val="455841231"/>
          <w14:checkbox>
            <w14:checked w14:val="0"/>
            <w14:checkedState w14:val="00FE" w14:font="Wingdings"/>
            <w14:uncheckedState w14:val="2610" w14:font="MS Gothic"/>
          </w14:checkbox>
        </w:sdtPr>
        <w:sdtContent>
          <w:r w:rsidR="00081EC8">
            <w:rPr>
              <w:rFonts w:ascii="MS Gothic" w:eastAsia="MS Gothic" w:hAnsi="MS Gothic" w:hint="eastAsia"/>
              <w:b/>
              <w:noProof/>
              <w:sz w:val="24"/>
              <w:szCs w:val="24"/>
            </w:rPr>
            <w:t>☐</w:t>
          </w:r>
        </w:sdtContent>
      </w:sdt>
      <w:r w:rsidR="00081EC8" w:rsidRPr="001C674E">
        <w:rPr>
          <w:rFonts w:ascii="Times New Roman" w:hAnsi="Times New Roman"/>
          <w:b/>
          <w:noProof/>
          <w:sz w:val="24"/>
          <w:szCs w:val="24"/>
        </w:rPr>
        <w:t xml:space="preserve"> </w:t>
      </w:r>
      <w:r w:rsidR="009279F8">
        <w:rPr>
          <w:rFonts w:ascii="Times New Roman" w:hAnsi="Times New Roman"/>
          <w:b/>
          <w:noProof/>
          <w:sz w:val="24"/>
          <w:szCs w:val="24"/>
        </w:rPr>
        <w:t>Vòng</w:t>
      </w:r>
      <w:r w:rsidR="00081EC8">
        <w:rPr>
          <w:rFonts w:ascii="Times New Roman" w:hAnsi="Times New Roman"/>
          <w:b/>
          <w:noProof/>
          <w:sz w:val="24"/>
          <w:szCs w:val="24"/>
        </w:rPr>
        <w:t xml:space="preserve"> 2</w:t>
      </w:r>
      <w:r w:rsidR="00894CCF" w:rsidRPr="001C674E">
        <w:rPr>
          <w:rFonts w:ascii="Times New Roman" w:hAnsi="Times New Roman"/>
          <w:b/>
          <w:noProof/>
          <w:sz w:val="24"/>
          <w:szCs w:val="24"/>
        </w:rPr>
        <w:tab/>
      </w:r>
      <w:r w:rsidRPr="001C674E">
        <w:rPr>
          <w:rFonts w:ascii="Times New Roman" w:hAnsi="Times New Roman"/>
          <w:b/>
          <w:noProof/>
          <w:sz w:val="24"/>
          <w:szCs w:val="24"/>
        </w:rPr>
        <w:tab/>
      </w:r>
    </w:p>
    <w:p w14:paraId="0C6421FE" w14:textId="7D79F729" w:rsidR="00D2674D" w:rsidRPr="001C674E" w:rsidRDefault="00D2674D" w:rsidP="00E47AC0">
      <w:pPr>
        <w:snapToGrid w:val="0"/>
        <w:spacing w:line="288" w:lineRule="auto"/>
        <w:rPr>
          <w:rFonts w:ascii="Times New Roman" w:hAnsi="Times New Roman"/>
          <w:b/>
          <w:bCs/>
          <w:noProof/>
          <w:sz w:val="24"/>
          <w:szCs w:val="24"/>
        </w:rPr>
      </w:pPr>
    </w:p>
    <w:p w14:paraId="7878CA56" w14:textId="704F23CA" w:rsidR="00D2674D" w:rsidRPr="002D6858" w:rsidRDefault="00A67CD5" w:rsidP="00151C77">
      <w:pPr>
        <w:snapToGrid w:val="0"/>
        <w:spacing w:after="120" w:line="288" w:lineRule="auto"/>
        <w:rPr>
          <w:rFonts w:ascii="Times New Roman" w:hAnsi="Times New Roman"/>
          <w:b/>
          <w:bCs/>
          <w:noProof/>
          <w:sz w:val="24"/>
          <w:szCs w:val="24"/>
        </w:rPr>
      </w:pPr>
      <w:r w:rsidRPr="002D6858">
        <w:rPr>
          <w:rFonts w:ascii="Times New Roman" w:hAnsi="Times New Roman"/>
          <w:b/>
          <w:bCs/>
          <w:noProof/>
          <w:sz w:val="24"/>
          <w:szCs w:val="24"/>
        </w:rPr>
        <w:t>I</w:t>
      </w:r>
      <w:r w:rsidR="00D2674D" w:rsidRPr="002D6858">
        <w:rPr>
          <w:rFonts w:ascii="Times New Roman" w:hAnsi="Times New Roman"/>
          <w:b/>
          <w:bCs/>
          <w:noProof/>
          <w:sz w:val="24"/>
          <w:szCs w:val="24"/>
        </w:rPr>
        <w:t xml:space="preserve">.  NHẬN XÉT </w:t>
      </w:r>
      <w:r w:rsidR="00F46C48" w:rsidRPr="002D6858">
        <w:rPr>
          <w:rFonts w:ascii="Times New Roman" w:hAnsi="Times New Roman"/>
          <w:b/>
          <w:bCs/>
          <w:noProof/>
          <w:sz w:val="24"/>
          <w:szCs w:val="24"/>
        </w:rPr>
        <w:t xml:space="preserve">CỦA PHẢN BIỆN </w:t>
      </w:r>
      <w:r w:rsidR="00606117" w:rsidRPr="002D6858">
        <w:rPr>
          <w:rFonts w:ascii="Times New Roman" w:hAnsi="Times New Roman"/>
          <w:b/>
          <w:bCs/>
          <w:noProof/>
          <w:sz w:val="24"/>
          <w:szCs w:val="24"/>
        </w:rPr>
        <w:t>VỀ BẢN THẢO</w:t>
      </w:r>
    </w:p>
    <w:p w14:paraId="4CF746DE" w14:textId="0AC1807E" w:rsidR="00D2674D" w:rsidRPr="0095008D" w:rsidRDefault="00D2674D" w:rsidP="0095008D">
      <w:pPr>
        <w:snapToGrid w:val="0"/>
        <w:spacing w:after="120" w:line="259" w:lineRule="auto"/>
        <w:ind w:firstLine="270"/>
        <w:jc w:val="both"/>
        <w:rPr>
          <w:rFonts w:ascii="Times New Roman" w:hAnsi="Times New Roman"/>
          <w:b/>
          <w:bCs/>
          <w:noProof/>
          <w:sz w:val="24"/>
          <w:szCs w:val="24"/>
        </w:rPr>
      </w:pPr>
      <w:r w:rsidRPr="0095008D">
        <w:rPr>
          <w:rFonts w:ascii="Times New Roman" w:hAnsi="Times New Roman"/>
          <w:b/>
          <w:bCs/>
          <w:noProof/>
          <w:sz w:val="26"/>
          <w:szCs w:val="26"/>
        </w:rPr>
        <w:t>1.</w:t>
      </w:r>
      <w:r w:rsidRPr="0095008D">
        <w:rPr>
          <w:rFonts w:ascii="Times New Roman" w:hAnsi="Times New Roman"/>
          <w:b/>
          <w:bCs/>
          <w:noProof/>
          <w:sz w:val="24"/>
          <w:szCs w:val="24"/>
        </w:rPr>
        <w:t xml:space="preserve"> Nhận xét về nội dung</w:t>
      </w:r>
      <w:r w:rsidR="00621B34" w:rsidRPr="0095008D">
        <w:rPr>
          <w:rFonts w:ascii="Times New Roman" w:hAnsi="Times New Roman"/>
          <w:b/>
          <w:bCs/>
          <w:noProof/>
          <w:sz w:val="24"/>
          <w:szCs w:val="24"/>
        </w:rPr>
        <w:t>,</w:t>
      </w:r>
      <w:r w:rsidRPr="0095008D">
        <w:rPr>
          <w:rFonts w:ascii="Times New Roman" w:hAnsi="Times New Roman"/>
          <w:b/>
          <w:bCs/>
          <w:noProof/>
          <w:sz w:val="24"/>
          <w:szCs w:val="24"/>
        </w:rPr>
        <w:t xml:space="preserve"> phương pháp </w:t>
      </w:r>
      <w:r w:rsidRPr="0095008D">
        <w:rPr>
          <w:rFonts w:ascii="Times New Roman" w:hAnsi="Times New Roman"/>
          <w:bCs/>
          <w:i/>
          <w:noProof/>
          <w:sz w:val="24"/>
          <w:szCs w:val="24"/>
        </w:rPr>
        <w:t>(ý tưởng mới, độ tin cậy, giá trị khoa học và thực tiễn,…)</w:t>
      </w:r>
    </w:p>
    <w:p w14:paraId="0A2543F9" w14:textId="51697842" w:rsidR="00E52D45" w:rsidRPr="009C388C" w:rsidRDefault="00940D04" w:rsidP="009C388C">
      <w:pPr>
        <w:pStyle w:val="ListParagraph"/>
        <w:numPr>
          <w:ilvl w:val="0"/>
          <w:numId w:val="1"/>
        </w:numPr>
        <w:tabs>
          <w:tab w:val="left" w:leader="dot" w:pos="9720"/>
        </w:tabs>
        <w:snapToGrid w:val="0"/>
        <w:spacing w:after="120" w:line="259" w:lineRule="auto"/>
        <w:jc w:val="both"/>
        <w:rPr>
          <w:rFonts w:ascii="Times New Roman" w:hAnsi="Times New Roman"/>
          <w:b/>
          <w:i/>
          <w:iCs/>
          <w:noProof/>
          <w:sz w:val="24"/>
          <w:szCs w:val="24"/>
        </w:rPr>
      </w:pPr>
      <w:r w:rsidRPr="009C388C">
        <w:rPr>
          <w:rFonts w:ascii="Times New Roman" w:hAnsi="Times New Roman"/>
          <w:b/>
          <w:i/>
          <w:iCs/>
          <w:noProof/>
          <w:sz w:val="24"/>
          <w:szCs w:val="24"/>
        </w:rPr>
        <w:t>V</w:t>
      </w:r>
      <w:r w:rsidRPr="009C388C">
        <w:rPr>
          <w:rFonts w:ascii="Times New Roman" w:hAnsi="Times New Roman" w:cs="Calibri"/>
          <w:b/>
          <w:i/>
          <w:iCs/>
          <w:noProof/>
          <w:sz w:val="24"/>
          <w:szCs w:val="24"/>
        </w:rPr>
        <w:t>ề</w:t>
      </w:r>
      <w:r w:rsidRPr="009C388C">
        <w:rPr>
          <w:rFonts w:ascii="Times New Roman" w:hAnsi="Times New Roman"/>
          <w:b/>
          <w:i/>
          <w:iCs/>
          <w:noProof/>
          <w:sz w:val="24"/>
          <w:szCs w:val="24"/>
        </w:rPr>
        <w:t xml:space="preserve"> n</w:t>
      </w:r>
      <w:r w:rsidRPr="009C388C">
        <w:rPr>
          <w:rFonts w:ascii="Times New Roman" w:hAnsi="Times New Roman" w:cs="Calibri"/>
          <w:b/>
          <w:i/>
          <w:iCs/>
          <w:noProof/>
          <w:sz w:val="24"/>
          <w:szCs w:val="24"/>
        </w:rPr>
        <w:t>ộ</w:t>
      </w:r>
      <w:r w:rsidRPr="009C388C">
        <w:rPr>
          <w:rFonts w:ascii="Times New Roman" w:hAnsi="Times New Roman"/>
          <w:b/>
          <w:i/>
          <w:iCs/>
          <w:noProof/>
          <w:sz w:val="24"/>
          <w:szCs w:val="24"/>
        </w:rPr>
        <w:t xml:space="preserve">i dung: </w:t>
      </w:r>
    </w:p>
    <w:p w14:paraId="6634B384" w14:textId="7D5D9C1F" w:rsidR="007C7D03" w:rsidRDefault="007C7D03" w:rsidP="0095008D">
      <w:pPr>
        <w:tabs>
          <w:tab w:val="left" w:leader="dot" w:pos="9720"/>
        </w:tabs>
        <w:snapToGrid w:val="0"/>
        <w:spacing w:after="120" w:line="259" w:lineRule="auto"/>
        <w:jc w:val="both"/>
        <w:rPr>
          <w:rFonts w:ascii="Times New Roman" w:hAnsi="Times New Roman"/>
          <w:bCs/>
          <w:noProof/>
          <w:sz w:val="24"/>
          <w:szCs w:val="24"/>
        </w:rPr>
      </w:pPr>
      <w:r>
        <w:rPr>
          <w:rFonts w:ascii="Times New Roman" w:hAnsi="Times New Roman"/>
          <w:bCs/>
          <w:noProof/>
          <w:sz w:val="24"/>
          <w:szCs w:val="24"/>
        </w:rPr>
        <w:t>Về cơ bản, đây không phải là ý tưởng mới về tài chính cá nhân. Tuy nhiên, nghiên cứu thực hiện đối với sinh viên tại một khu vực nhất định sẽ có những đặc điểm mới gắn với đặc thù của mầu nghiên cứu hơn. Khi đánh giá về tài chính cá nhân và quản lý tài chính cá nhân tốt, thì mỗi sinh viên sẽ có khả năng kiểm soát chi tiêu và tài chính tốt hơn. Nghiên cứu có giá trị thực tiễn nhất định.</w:t>
      </w:r>
    </w:p>
    <w:p w14:paraId="7F58C95B" w14:textId="1135A0E0" w:rsidR="00940D04" w:rsidRPr="007C7D03" w:rsidRDefault="00940D04" w:rsidP="007C7D03">
      <w:pPr>
        <w:pStyle w:val="ListParagraph"/>
        <w:numPr>
          <w:ilvl w:val="0"/>
          <w:numId w:val="1"/>
        </w:numPr>
        <w:tabs>
          <w:tab w:val="left" w:leader="dot" w:pos="9720"/>
        </w:tabs>
        <w:snapToGrid w:val="0"/>
        <w:spacing w:after="120" w:line="259" w:lineRule="auto"/>
        <w:jc w:val="both"/>
        <w:rPr>
          <w:rFonts w:ascii="Times New Roman" w:hAnsi="Times New Roman"/>
          <w:b/>
          <w:i/>
          <w:iCs/>
          <w:noProof/>
          <w:sz w:val="24"/>
          <w:szCs w:val="24"/>
        </w:rPr>
      </w:pPr>
      <w:r w:rsidRPr="007C7D03">
        <w:rPr>
          <w:rFonts w:ascii="Times New Roman" w:hAnsi="Times New Roman"/>
          <w:b/>
          <w:i/>
          <w:iCs/>
          <w:noProof/>
          <w:sz w:val="24"/>
          <w:szCs w:val="24"/>
        </w:rPr>
        <w:t>V</w:t>
      </w:r>
      <w:r w:rsidRPr="007C7D03">
        <w:rPr>
          <w:rFonts w:ascii="Times New Roman" w:hAnsi="Times New Roman" w:cs="Calibri"/>
          <w:b/>
          <w:i/>
          <w:iCs/>
          <w:noProof/>
          <w:sz w:val="24"/>
          <w:szCs w:val="24"/>
        </w:rPr>
        <w:t>ề</w:t>
      </w:r>
      <w:r w:rsidRPr="007C7D03">
        <w:rPr>
          <w:rFonts w:ascii="Times New Roman" w:hAnsi="Times New Roman"/>
          <w:b/>
          <w:i/>
          <w:iCs/>
          <w:noProof/>
          <w:sz w:val="24"/>
          <w:szCs w:val="24"/>
        </w:rPr>
        <w:t xml:space="preserve"> ph</w:t>
      </w:r>
      <w:r w:rsidRPr="007C7D03">
        <w:rPr>
          <w:rFonts w:ascii="Times New Roman" w:hAnsi="Times New Roman" w:cs="Calibri"/>
          <w:b/>
          <w:i/>
          <w:iCs/>
          <w:noProof/>
          <w:sz w:val="24"/>
          <w:szCs w:val="24"/>
        </w:rPr>
        <w:t>ươ</w:t>
      </w:r>
      <w:r w:rsidRPr="007C7D03">
        <w:rPr>
          <w:rFonts w:ascii="Times New Roman" w:hAnsi="Times New Roman"/>
          <w:b/>
          <w:i/>
          <w:iCs/>
          <w:noProof/>
          <w:sz w:val="24"/>
          <w:szCs w:val="24"/>
        </w:rPr>
        <w:t>ng ph</w:t>
      </w:r>
      <w:r w:rsidRPr="007C7D03">
        <w:rPr>
          <w:rFonts w:ascii="Times New Roman" w:hAnsi="Times New Roman" w:cs=".VnTime"/>
          <w:b/>
          <w:i/>
          <w:iCs/>
          <w:noProof/>
          <w:sz w:val="24"/>
          <w:szCs w:val="24"/>
        </w:rPr>
        <w:t>á</w:t>
      </w:r>
      <w:r w:rsidRPr="007C7D03">
        <w:rPr>
          <w:rFonts w:ascii="Times New Roman" w:hAnsi="Times New Roman"/>
          <w:b/>
          <w:i/>
          <w:iCs/>
          <w:noProof/>
          <w:sz w:val="24"/>
          <w:szCs w:val="24"/>
        </w:rPr>
        <w:t>p nghi</w:t>
      </w:r>
      <w:r w:rsidRPr="007C7D03">
        <w:rPr>
          <w:rFonts w:ascii="Times New Roman" w:hAnsi="Times New Roman" w:cs=".VnTime"/>
          <w:b/>
          <w:i/>
          <w:iCs/>
          <w:noProof/>
          <w:sz w:val="24"/>
          <w:szCs w:val="24"/>
        </w:rPr>
        <w:t>ê</w:t>
      </w:r>
      <w:r w:rsidRPr="007C7D03">
        <w:rPr>
          <w:rFonts w:ascii="Times New Roman" w:hAnsi="Times New Roman"/>
          <w:b/>
          <w:i/>
          <w:iCs/>
          <w:noProof/>
          <w:sz w:val="24"/>
          <w:szCs w:val="24"/>
        </w:rPr>
        <w:t>n c</w:t>
      </w:r>
      <w:r w:rsidRPr="007C7D03">
        <w:rPr>
          <w:rFonts w:ascii="Times New Roman" w:hAnsi="Times New Roman" w:cs="Calibri"/>
          <w:b/>
          <w:i/>
          <w:iCs/>
          <w:noProof/>
          <w:sz w:val="24"/>
          <w:szCs w:val="24"/>
        </w:rPr>
        <w:t>ứ</w:t>
      </w:r>
      <w:r w:rsidRPr="007C7D03">
        <w:rPr>
          <w:rFonts w:ascii="Times New Roman" w:hAnsi="Times New Roman"/>
          <w:b/>
          <w:i/>
          <w:iCs/>
          <w:noProof/>
          <w:sz w:val="24"/>
          <w:szCs w:val="24"/>
        </w:rPr>
        <w:t>u:</w:t>
      </w:r>
    </w:p>
    <w:p w14:paraId="3B8CBA03" w14:textId="0A4ED5CE" w:rsidR="007C7D03" w:rsidRDefault="007C7D03" w:rsidP="0095008D">
      <w:pPr>
        <w:tabs>
          <w:tab w:val="left" w:leader="dot" w:pos="9720"/>
        </w:tabs>
        <w:snapToGrid w:val="0"/>
        <w:spacing w:after="120" w:line="259" w:lineRule="auto"/>
        <w:jc w:val="both"/>
        <w:rPr>
          <w:rFonts w:ascii="Times New Roman" w:hAnsi="Times New Roman"/>
          <w:bCs/>
          <w:noProof/>
          <w:sz w:val="24"/>
          <w:szCs w:val="24"/>
        </w:rPr>
      </w:pPr>
      <w:r>
        <w:rPr>
          <w:rFonts w:ascii="Times New Roman" w:hAnsi="Times New Roman"/>
          <w:bCs/>
          <w:noProof/>
          <w:sz w:val="24"/>
          <w:szCs w:val="24"/>
        </w:rPr>
        <w:t xml:space="preserve">Phương pháp nghiên cứu phù hợp với nghiên cứu khảo sát nhân tố tác động trên cơ sở kiểm định nhân tố khám phá EFA và ước lượng mối quan hệ giữa biến phụ thuộc và biến độc lập. </w:t>
      </w:r>
      <w:r w:rsidR="00E97D11">
        <w:rPr>
          <w:rFonts w:ascii="Times New Roman" w:hAnsi="Times New Roman"/>
          <w:bCs/>
          <w:noProof/>
          <w:sz w:val="24"/>
          <w:szCs w:val="24"/>
        </w:rPr>
        <w:t>Các kiểm định về lỗi của mô hình cũng được thực hiện khá tốt.</w:t>
      </w:r>
    </w:p>
    <w:p w14:paraId="6B1A060D" w14:textId="18E461C3" w:rsidR="005618C7" w:rsidRPr="007C7D03" w:rsidRDefault="005618C7" w:rsidP="007C7D03">
      <w:pPr>
        <w:pStyle w:val="ListParagraph"/>
        <w:numPr>
          <w:ilvl w:val="0"/>
          <w:numId w:val="1"/>
        </w:numPr>
        <w:tabs>
          <w:tab w:val="left" w:leader="dot" w:pos="9720"/>
        </w:tabs>
        <w:snapToGrid w:val="0"/>
        <w:spacing w:after="120" w:line="259" w:lineRule="auto"/>
        <w:jc w:val="both"/>
        <w:rPr>
          <w:rFonts w:ascii="Times New Roman" w:hAnsi="Times New Roman"/>
          <w:bCs/>
          <w:noProof/>
          <w:sz w:val="24"/>
          <w:szCs w:val="24"/>
        </w:rPr>
      </w:pPr>
      <w:r w:rsidRPr="007C7D03">
        <w:rPr>
          <w:rFonts w:ascii="Times New Roman" w:hAnsi="Times New Roman"/>
          <w:b/>
          <w:i/>
          <w:iCs/>
          <w:noProof/>
          <w:sz w:val="24"/>
          <w:szCs w:val="24"/>
        </w:rPr>
        <w:t>V</w:t>
      </w:r>
      <w:r w:rsidRPr="007C7D03">
        <w:rPr>
          <w:rFonts w:ascii="Times New Roman" w:hAnsi="Times New Roman" w:cs="Calibri"/>
          <w:b/>
          <w:i/>
          <w:iCs/>
          <w:noProof/>
          <w:sz w:val="24"/>
          <w:szCs w:val="24"/>
        </w:rPr>
        <w:t>ề</w:t>
      </w:r>
      <w:r w:rsidRPr="007C7D03">
        <w:rPr>
          <w:rFonts w:ascii="Times New Roman" w:hAnsi="Times New Roman"/>
          <w:b/>
          <w:i/>
          <w:iCs/>
          <w:noProof/>
          <w:sz w:val="24"/>
          <w:szCs w:val="24"/>
        </w:rPr>
        <w:t xml:space="preserve"> k</w:t>
      </w:r>
      <w:r w:rsidRPr="007C7D03">
        <w:rPr>
          <w:rFonts w:ascii="Times New Roman" w:hAnsi="Times New Roman" w:cs="Calibri"/>
          <w:b/>
          <w:i/>
          <w:iCs/>
          <w:noProof/>
          <w:sz w:val="24"/>
          <w:szCs w:val="24"/>
        </w:rPr>
        <w:t>ế</w:t>
      </w:r>
      <w:r w:rsidRPr="007C7D03">
        <w:rPr>
          <w:rFonts w:ascii="Times New Roman" w:hAnsi="Times New Roman"/>
          <w:b/>
          <w:i/>
          <w:iCs/>
          <w:noProof/>
          <w:sz w:val="24"/>
          <w:szCs w:val="24"/>
        </w:rPr>
        <w:t>t qu</w:t>
      </w:r>
      <w:r w:rsidRPr="007C7D03">
        <w:rPr>
          <w:rFonts w:ascii="Times New Roman" w:hAnsi="Times New Roman" w:cs="Calibri"/>
          <w:b/>
          <w:i/>
          <w:iCs/>
          <w:noProof/>
          <w:sz w:val="24"/>
          <w:szCs w:val="24"/>
        </w:rPr>
        <w:t>ả</w:t>
      </w:r>
      <w:r w:rsidRPr="007C7D03">
        <w:rPr>
          <w:rFonts w:ascii="Times New Roman" w:hAnsi="Times New Roman"/>
          <w:b/>
          <w:i/>
          <w:iCs/>
          <w:noProof/>
          <w:sz w:val="24"/>
          <w:szCs w:val="24"/>
        </w:rPr>
        <w:t xml:space="preserve"> ki</w:t>
      </w:r>
      <w:r w:rsidRPr="007C7D03">
        <w:rPr>
          <w:rFonts w:ascii="Times New Roman" w:hAnsi="Times New Roman" w:cs="Calibri"/>
          <w:b/>
          <w:i/>
          <w:iCs/>
          <w:noProof/>
          <w:sz w:val="24"/>
          <w:szCs w:val="24"/>
        </w:rPr>
        <w:t>ể</w:t>
      </w:r>
      <w:r w:rsidRPr="007C7D03">
        <w:rPr>
          <w:rFonts w:ascii="Times New Roman" w:hAnsi="Times New Roman"/>
          <w:b/>
          <w:i/>
          <w:iCs/>
          <w:noProof/>
          <w:sz w:val="24"/>
          <w:szCs w:val="24"/>
        </w:rPr>
        <w:t xml:space="preserve">m </w:t>
      </w:r>
      <w:r w:rsidRPr="007C7D03">
        <w:rPr>
          <w:rFonts w:ascii="Times New Roman" w:hAnsi="Times New Roman" w:cs="Calibri"/>
          <w:b/>
          <w:i/>
          <w:iCs/>
          <w:noProof/>
          <w:sz w:val="24"/>
          <w:szCs w:val="24"/>
        </w:rPr>
        <w:t>đị</w:t>
      </w:r>
      <w:r w:rsidRPr="007C7D03">
        <w:rPr>
          <w:rFonts w:ascii="Times New Roman" w:hAnsi="Times New Roman"/>
          <w:b/>
          <w:i/>
          <w:iCs/>
          <w:noProof/>
          <w:sz w:val="24"/>
          <w:szCs w:val="24"/>
        </w:rPr>
        <w:t>nh:</w:t>
      </w:r>
      <w:r w:rsidRPr="007C7D03">
        <w:rPr>
          <w:rFonts w:ascii="Times New Roman" w:hAnsi="Times New Roman"/>
          <w:bCs/>
          <w:noProof/>
          <w:sz w:val="24"/>
          <w:szCs w:val="24"/>
        </w:rPr>
        <w:t xml:space="preserve"> </w:t>
      </w:r>
      <w:r w:rsidR="00E97D11">
        <w:rPr>
          <w:rFonts w:ascii="Times New Roman" w:hAnsi="Times New Roman"/>
          <w:bCs/>
          <w:noProof/>
          <w:sz w:val="24"/>
          <w:szCs w:val="24"/>
        </w:rPr>
        <w:t>Kết quả của mô hình được trình bày khá chi tiết, thể hiện kết quả của mô hình nhân tố tác động.</w:t>
      </w:r>
    </w:p>
    <w:p w14:paraId="479B9D81" w14:textId="77777777" w:rsidR="00D2674D" w:rsidRPr="0095008D" w:rsidRDefault="00D2674D" w:rsidP="0095008D">
      <w:pPr>
        <w:tabs>
          <w:tab w:val="left" w:leader="dot" w:pos="9720"/>
        </w:tabs>
        <w:snapToGrid w:val="0"/>
        <w:spacing w:after="120" w:line="259" w:lineRule="auto"/>
        <w:ind w:firstLine="270"/>
        <w:jc w:val="both"/>
        <w:rPr>
          <w:rFonts w:ascii="Times New Roman" w:hAnsi="Times New Roman"/>
          <w:b/>
          <w:bCs/>
          <w:noProof/>
          <w:sz w:val="24"/>
          <w:szCs w:val="24"/>
        </w:rPr>
      </w:pPr>
      <w:r w:rsidRPr="0095008D">
        <w:rPr>
          <w:rFonts w:ascii="Times New Roman" w:hAnsi="Times New Roman"/>
          <w:b/>
          <w:bCs/>
          <w:noProof/>
          <w:sz w:val="24"/>
          <w:szCs w:val="24"/>
        </w:rPr>
        <w:t xml:space="preserve">2. Nhận xét về hình thức </w:t>
      </w:r>
      <w:r w:rsidRPr="0095008D">
        <w:rPr>
          <w:rFonts w:ascii="Times New Roman" w:hAnsi="Times New Roman"/>
          <w:bCs/>
          <w:i/>
          <w:noProof/>
          <w:sz w:val="24"/>
          <w:szCs w:val="24"/>
        </w:rPr>
        <w:t>(bố cục, hành văn, cách trình bày, tài liệu tham khảo,…)</w:t>
      </w:r>
    </w:p>
    <w:p w14:paraId="39376F5D" w14:textId="7BE17844" w:rsidR="00E97D11" w:rsidRDefault="00E97D11" w:rsidP="0095008D">
      <w:pPr>
        <w:tabs>
          <w:tab w:val="left" w:leader="dot" w:pos="9720"/>
        </w:tabs>
        <w:snapToGrid w:val="0"/>
        <w:spacing w:after="120" w:line="259" w:lineRule="auto"/>
        <w:jc w:val="both"/>
        <w:rPr>
          <w:rFonts w:ascii="Times New Roman" w:hAnsi="Times New Roman"/>
          <w:bCs/>
          <w:noProof/>
          <w:sz w:val="24"/>
          <w:szCs w:val="24"/>
        </w:rPr>
      </w:pPr>
      <w:r>
        <w:rPr>
          <w:rFonts w:ascii="Times New Roman" w:hAnsi="Times New Roman"/>
          <w:bCs/>
          <w:noProof/>
          <w:sz w:val="24"/>
          <w:szCs w:val="24"/>
        </w:rPr>
        <w:t xml:space="preserve">Nhìn chung, hình thức trình bày của bài viết tương đối rõ ràng, dễ theo dõi. </w:t>
      </w:r>
    </w:p>
    <w:p w14:paraId="04215396" w14:textId="77777777" w:rsidR="00E97D11" w:rsidRDefault="00E97D11" w:rsidP="0095008D">
      <w:pPr>
        <w:tabs>
          <w:tab w:val="left" w:leader="dot" w:pos="9720"/>
        </w:tabs>
        <w:snapToGrid w:val="0"/>
        <w:spacing w:after="120" w:line="259" w:lineRule="auto"/>
        <w:jc w:val="both"/>
        <w:rPr>
          <w:rFonts w:ascii="Times New Roman" w:hAnsi="Times New Roman"/>
          <w:bCs/>
          <w:noProof/>
          <w:sz w:val="24"/>
          <w:szCs w:val="24"/>
        </w:rPr>
      </w:pPr>
    </w:p>
    <w:p w14:paraId="18F1575A" w14:textId="1B3D420C" w:rsidR="0095008D" w:rsidRPr="0095008D" w:rsidRDefault="0095008D" w:rsidP="0095008D">
      <w:pPr>
        <w:tabs>
          <w:tab w:val="left" w:leader="dot" w:pos="9720"/>
        </w:tabs>
        <w:snapToGrid w:val="0"/>
        <w:spacing w:after="120" w:line="259" w:lineRule="auto"/>
        <w:jc w:val="both"/>
        <w:rPr>
          <w:rFonts w:ascii="Times New Roman" w:hAnsi="Times New Roman"/>
          <w:bCs/>
          <w:noProof/>
          <w:sz w:val="24"/>
          <w:szCs w:val="24"/>
        </w:rPr>
      </w:pPr>
      <w:r w:rsidRPr="0095008D">
        <w:rPr>
          <w:rFonts w:ascii="Times New Roman" w:hAnsi="Times New Roman"/>
          <w:bCs/>
          <w:noProof/>
          <w:sz w:val="24"/>
          <w:szCs w:val="24"/>
        </w:rPr>
        <w:t xml:space="preserve">Trình bày bảng biểu số liệu cần chỉnh sửa một chút cho phù hợp với format dạng bảng </w:t>
      </w:r>
      <w:r w:rsidRPr="0095008D">
        <w:rPr>
          <w:rFonts w:ascii="Times New Roman" w:hAnsi="Times New Roman"/>
          <w:b/>
          <w:noProof/>
          <w:sz w:val="24"/>
          <w:szCs w:val="24"/>
        </w:rPr>
        <w:t>số liệu.</w:t>
      </w:r>
    </w:p>
    <w:p w14:paraId="0F3130AA" w14:textId="77777777" w:rsidR="00D2674D" w:rsidRDefault="00D2674D" w:rsidP="0095008D">
      <w:pPr>
        <w:tabs>
          <w:tab w:val="left" w:leader="dot" w:pos="9720"/>
        </w:tabs>
        <w:snapToGrid w:val="0"/>
        <w:spacing w:after="120" w:line="259" w:lineRule="auto"/>
        <w:ind w:firstLine="270"/>
        <w:rPr>
          <w:rFonts w:ascii="Times New Roman" w:hAnsi="Times New Roman"/>
          <w:b/>
          <w:bCs/>
          <w:noProof/>
          <w:sz w:val="24"/>
          <w:szCs w:val="24"/>
        </w:rPr>
      </w:pPr>
      <w:r w:rsidRPr="002D6858">
        <w:rPr>
          <w:rFonts w:ascii="Times New Roman" w:hAnsi="Times New Roman"/>
          <w:b/>
          <w:bCs/>
          <w:noProof/>
          <w:sz w:val="24"/>
          <w:szCs w:val="24"/>
        </w:rPr>
        <w:t>3. Các điểm cần bổ sung, chỉnh sửa</w:t>
      </w:r>
    </w:p>
    <w:p w14:paraId="7BC8F7E2" w14:textId="7128E712" w:rsidR="00E97D11" w:rsidRPr="00E97D11" w:rsidRDefault="00E97D11" w:rsidP="00E97D11">
      <w:pPr>
        <w:tabs>
          <w:tab w:val="left" w:leader="dot" w:pos="9720"/>
        </w:tabs>
        <w:snapToGrid w:val="0"/>
        <w:spacing w:after="120" w:line="259" w:lineRule="auto"/>
        <w:rPr>
          <w:rFonts w:ascii="Times New Roman" w:hAnsi="Times New Roman"/>
          <w:noProof/>
          <w:sz w:val="24"/>
          <w:szCs w:val="24"/>
        </w:rPr>
      </w:pPr>
      <w:r>
        <w:rPr>
          <w:rFonts w:ascii="Times New Roman" w:hAnsi="Times New Roman"/>
          <w:noProof/>
          <w:sz w:val="24"/>
          <w:szCs w:val="24"/>
        </w:rPr>
        <w:t>Mặc dù, nghiên cứu có giá trị tham khảo nhất định về mặt thực tiễn. Tuy nhiên, tác giả cân nhắc chỉnh sửa để nâng cao chất lượng của bài viết và phù hợp với bài viết khoa học. Cụ thể:</w:t>
      </w:r>
    </w:p>
    <w:p w14:paraId="51FB5193" w14:textId="77777777" w:rsidR="00E97D11" w:rsidRPr="009C388C" w:rsidRDefault="00E97D11" w:rsidP="00E97D11">
      <w:pPr>
        <w:pStyle w:val="ListParagraph"/>
        <w:numPr>
          <w:ilvl w:val="0"/>
          <w:numId w:val="1"/>
        </w:numPr>
        <w:tabs>
          <w:tab w:val="left" w:leader="dot" w:pos="9720"/>
        </w:tabs>
        <w:snapToGrid w:val="0"/>
        <w:spacing w:after="120" w:line="259" w:lineRule="auto"/>
        <w:jc w:val="both"/>
        <w:rPr>
          <w:rFonts w:ascii="Times New Roman" w:hAnsi="Times New Roman"/>
          <w:b/>
          <w:i/>
          <w:iCs/>
          <w:noProof/>
          <w:sz w:val="24"/>
          <w:szCs w:val="24"/>
        </w:rPr>
      </w:pPr>
      <w:r w:rsidRPr="009C388C">
        <w:rPr>
          <w:rFonts w:ascii="Times New Roman" w:hAnsi="Times New Roman"/>
          <w:b/>
          <w:i/>
          <w:iCs/>
          <w:noProof/>
          <w:sz w:val="24"/>
          <w:szCs w:val="24"/>
        </w:rPr>
        <w:t>V</w:t>
      </w:r>
      <w:r w:rsidRPr="009C388C">
        <w:rPr>
          <w:rFonts w:ascii="Times New Roman" w:hAnsi="Times New Roman" w:cs="Calibri"/>
          <w:b/>
          <w:i/>
          <w:iCs/>
          <w:noProof/>
          <w:sz w:val="24"/>
          <w:szCs w:val="24"/>
        </w:rPr>
        <w:t>ề</w:t>
      </w:r>
      <w:r w:rsidRPr="009C388C">
        <w:rPr>
          <w:rFonts w:ascii="Times New Roman" w:hAnsi="Times New Roman"/>
          <w:b/>
          <w:i/>
          <w:iCs/>
          <w:noProof/>
          <w:sz w:val="24"/>
          <w:szCs w:val="24"/>
        </w:rPr>
        <w:t xml:space="preserve"> n</w:t>
      </w:r>
      <w:r w:rsidRPr="009C388C">
        <w:rPr>
          <w:rFonts w:ascii="Times New Roman" w:hAnsi="Times New Roman" w:cs="Calibri"/>
          <w:b/>
          <w:i/>
          <w:iCs/>
          <w:noProof/>
          <w:sz w:val="24"/>
          <w:szCs w:val="24"/>
        </w:rPr>
        <w:t>ộ</w:t>
      </w:r>
      <w:r w:rsidRPr="009C388C">
        <w:rPr>
          <w:rFonts w:ascii="Times New Roman" w:hAnsi="Times New Roman"/>
          <w:b/>
          <w:i/>
          <w:iCs/>
          <w:noProof/>
          <w:sz w:val="24"/>
          <w:szCs w:val="24"/>
        </w:rPr>
        <w:t xml:space="preserve">i dung: </w:t>
      </w:r>
    </w:p>
    <w:p w14:paraId="36424922" w14:textId="3033A03C" w:rsidR="007C7D03" w:rsidRDefault="00E97D11" w:rsidP="007C7D03">
      <w:pPr>
        <w:tabs>
          <w:tab w:val="left" w:leader="dot" w:pos="9720"/>
        </w:tabs>
        <w:snapToGrid w:val="0"/>
        <w:spacing w:after="120" w:line="259" w:lineRule="auto"/>
        <w:jc w:val="both"/>
        <w:rPr>
          <w:rFonts w:ascii="Times New Roman" w:hAnsi="Times New Roman"/>
          <w:bCs/>
          <w:noProof/>
          <w:sz w:val="24"/>
          <w:szCs w:val="24"/>
        </w:rPr>
      </w:pPr>
      <w:r>
        <w:rPr>
          <w:rFonts w:ascii="Times New Roman" w:hAnsi="Times New Roman"/>
          <w:bCs/>
          <w:noProof/>
          <w:sz w:val="24"/>
          <w:szCs w:val="24"/>
        </w:rPr>
        <w:t>Cần làm rõ cơ sở lý thuyết về các nhân tố và mô hình nhân tố tác động tới quản lý tài chính cá nhân. Đồng thời cần làm rõ quản lý là 1 quá trình sẽ rất khác với hiểu biết tài chính hay lý thuyết hành vi trong tài chính. Vì vậy, cần làm rõ những nhân tố tác động trong nghiên cứu có đủ bao quát nội hàm của quản lý tài chính không?</w:t>
      </w:r>
    </w:p>
    <w:p w14:paraId="05B8391D" w14:textId="328B51F2" w:rsidR="00E97D11" w:rsidRDefault="00E97D11" w:rsidP="007C7D03">
      <w:pPr>
        <w:tabs>
          <w:tab w:val="left" w:leader="dot" w:pos="9720"/>
        </w:tabs>
        <w:snapToGrid w:val="0"/>
        <w:spacing w:after="120" w:line="259" w:lineRule="auto"/>
        <w:jc w:val="both"/>
        <w:rPr>
          <w:rFonts w:ascii="Times New Roman" w:hAnsi="Times New Roman"/>
          <w:bCs/>
          <w:noProof/>
          <w:sz w:val="24"/>
          <w:szCs w:val="24"/>
        </w:rPr>
      </w:pPr>
      <w:r>
        <w:rPr>
          <w:rFonts w:ascii="Times New Roman" w:hAnsi="Times New Roman"/>
          <w:bCs/>
          <w:noProof/>
          <w:sz w:val="24"/>
          <w:szCs w:val="24"/>
        </w:rPr>
        <w:lastRenderedPageBreak/>
        <w:t>Xây dựng phiếu khảo sát và thu thập dữ liệu: cần làm rõ cơ sở xây dựng phiếu khảo sát? Có bao nhiêu</w:t>
      </w:r>
      <w:r w:rsidR="005D381C">
        <w:rPr>
          <w:rFonts w:ascii="Times New Roman" w:hAnsi="Times New Roman"/>
          <w:bCs/>
          <w:noProof/>
          <w:sz w:val="24"/>
          <w:szCs w:val="24"/>
        </w:rPr>
        <w:t xml:space="preserve"> chuyên gia được hỏi để đánh giá mức độ phù hợp của phiếu khảo sát. 15 sinh viên có đủ để đảm bảo về phiếu khảo sát được xây dựng có cơ sở khoa học không?</w:t>
      </w:r>
    </w:p>
    <w:p w14:paraId="3D6B17B6" w14:textId="26A9D633" w:rsidR="005D381C" w:rsidRDefault="005D381C" w:rsidP="007C7D03">
      <w:pPr>
        <w:tabs>
          <w:tab w:val="left" w:leader="dot" w:pos="9720"/>
        </w:tabs>
        <w:snapToGrid w:val="0"/>
        <w:spacing w:after="120" w:line="259" w:lineRule="auto"/>
        <w:jc w:val="both"/>
        <w:rPr>
          <w:rFonts w:ascii="Times New Roman" w:hAnsi="Times New Roman"/>
          <w:bCs/>
          <w:noProof/>
          <w:sz w:val="24"/>
          <w:szCs w:val="24"/>
        </w:rPr>
      </w:pPr>
      <w:r>
        <w:rPr>
          <w:rFonts w:ascii="Times New Roman" w:hAnsi="Times New Roman"/>
          <w:bCs/>
          <w:noProof/>
          <w:sz w:val="24"/>
          <w:szCs w:val="24"/>
        </w:rPr>
        <w:t>Mẫu nghiên cứu: cần xem xét 492 sinh viên chiếm bao nhiêu % sinh viên của trường ĐH Quy Nhơn, có đủ tính đại diện của nghiên cứu không?</w:t>
      </w:r>
    </w:p>
    <w:p w14:paraId="46B62CB1" w14:textId="77777777" w:rsidR="005D381C" w:rsidRPr="0095008D" w:rsidRDefault="005D381C" w:rsidP="005D381C">
      <w:pPr>
        <w:tabs>
          <w:tab w:val="left" w:leader="dot" w:pos="9720"/>
        </w:tabs>
        <w:snapToGrid w:val="0"/>
        <w:spacing w:after="120" w:line="259" w:lineRule="auto"/>
        <w:jc w:val="both"/>
        <w:rPr>
          <w:rFonts w:ascii="Times New Roman" w:hAnsi="Times New Roman"/>
          <w:bCs/>
          <w:noProof/>
          <w:sz w:val="24"/>
          <w:szCs w:val="24"/>
        </w:rPr>
      </w:pPr>
      <w:r>
        <w:rPr>
          <w:rFonts w:ascii="Times New Roman" w:hAnsi="Times New Roman"/>
          <w:bCs/>
          <w:noProof/>
          <w:sz w:val="24"/>
          <w:szCs w:val="24"/>
        </w:rPr>
        <w:t xml:space="preserve">Kết quả nghiên cứu và thảo luận kết quả nghiên cứu cần làm rõ mức độ phù hợp với bối cảnh nghiên cứu và các nghiên cứu trước đây. </w:t>
      </w:r>
      <w:r w:rsidRPr="0095008D">
        <w:rPr>
          <w:rFonts w:ascii="Times New Roman" w:hAnsi="Times New Roman"/>
          <w:bCs/>
          <w:noProof/>
          <w:sz w:val="24"/>
          <w:szCs w:val="24"/>
        </w:rPr>
        <w:t>Phân tích, luận giải kết quả kiểm định cần bổ sung thêm và kế thừa nghiên cứu trước thế nào? Nên so sánh với kết quả kế thừa mô hình sử dụng và kết quả trong các nghiên cứu khác.</w:t>
      </w:r>
    </w:p>
    <w:p w14:paraId="672C975C" w14:textId="0F453E7E" w:rsidR="005D381C" w:rsidRPr="007C7D03" w:rsidRDefault="005D381C" w:rsidP="005D381C">
      <w:pPr>
        <w:pStyle w:val="ListParagraph"/>
        <w:numPr>
          <w:ilvl w:val="0"/>
          <w:numId w:val="1"/>
        </w:numPr>
        <w:tabs>
          <w:tab w:val="left" w:leader="dot" w:pos="9720"/>
        </w:tabs>
        <w:snapToGrid w:val="0"/>
        <w:spacing w:after="120" w:line="259" w:lineRule="auto"/>
        <w:jc w:val="both"/>
        <w:rPr>
          <w:rFonts w:ascii="Times New Roman" w:hAnsi="Times New Roman"/>
          <w:b/>
          <w:i/>
          <w:iCs/>
          <w:noProof/>
          <w:sz w:val="24"/>
          <w:szCs w:val="24"/>
        </w:rPr>
      </w:pPr>
      <w:r w:rsidRPr="007C7D03">
        <w:rPr>
          <w:rFonts w:ascii="Times New Roman" w:hAnsi="Times New Roman"/>
          <w:b/>
          <w:i/>
          <w:iCs/>
          <w:noProof/>
          <w:sz w:val="24"/>
          <w:szCs w:val="24"/>
        </w:rPr>
        <w:t>V</w:t>
      </w:r>
      <w:r w:rsidRPr="007C7D03">
        <w:rPr>
          <w:rFonts w:ascii="Times New Roman" w:hAnsi="Times New Roman" w:cs="Calibri"/>
          <w:b/>
          <w:i/>
          <w:iCs/>
          <w:noProof/>
          <w:sz w:val="24"/>
          <w:szCs w:val="24"/>
        </w:rPr>
        <w:t>ề</w:t>
      </w:r>
      <w:r w:rsidRPr="007C7D03">
        <w:rPr>
          <w:rFonts w:ascii="Times New Roman" w:hAnsi="Times New Roman"/>
          <w:b/>
          <w:i/>
          <w:iCs/>
          <w:noProof/>
          <w:sz w:val="24"/>
          <w:szCs w:val="24"/>
        </w:rPr>
        <w:t xml:space="preserve"> ph</w:t>
      </w:r>
      <w:r w:rsidRPr="007C7D03">
        <w:rPr>
          <w:rFonts w:ascii="Times New Roman" w:hAnsi="Times New Roman" w:cs="Calibri"/>
          <w:b/>
          <w:i/>
          <w:iCs/>
          <w:noProof/>
          <w:sz w:val="24"/>
          <w:szCs w:val="24"/>
        </w:rPr>
        <w:t>ươ</w:t>
      </w:r>
      <w:r w:rsidRPr="007C7D03">
        <w:rPr>
          <w:rFonts w:ascii="Times New Roman" w:hAnsi="Times New Roman"/>
          <w:b/>
          <w:i/>
          <w:iCs/>
          <w:noProof/>
          <w:sz w:val="24"/>
          <w:szCs w:val="24"/>
        </w:rPr>
        <w:t>ng ph</w:t>
      </w:r>
      <w:r w:rsidRPr="007C7D03">
        <w:rPr>
          <w:rFonts w:ascii="Times New Roman" w:hAnsi="Times New Roman" w:cs=".VnTime"/>
          <w:b/>
          <w:i/>
          <w:iCs/>
          <w:noProof/>
          <w:sz w:val="24"/>
          <w:szCs w:val="24"/>
        </w:rPr>
        <w:t>á</w:t>
      </w:r>
      <w:r w:rsidRPr="007C7D03">
        <w:rPr>
          <w:rFonts w:ascii="Times New Roman" w:hAnsi="Times New Roman"/>
          <w:b/>
          <w:i/>
          <w:iCs/>
          <w:noProof/>
          <w:sz w:val="24"/>
          <w:szCs w:val="24"/>
        </w:rPr>
        <w:t>p nghi</w:t>
      </w:r>
      <w:r w:rsidRPr="007C7D03">
        <w:rPr>
          <w:rFonts w:ascii="Times New Roman" w:hAnsi="Times New Roman" w:cs=".VnTime"/>
          <w:b/>
          <w:i/>
          <w:iCs/>
          <w:noProof/>
          <w:sz w:val="24"/>
          <w:szCs w:val="24"/>
        </w:rPr>
        <w:t>ê</w:t>
      </w:r>
      <w:r w:rsidRPr="007C7D03">
        <w:rPr>
          <w:rFonts w:ascii="Times New Roman" w:hAnsi="Times New Roman"/>
          <w:b/>
          <w:i/>
          <w:iCs/>
          <w:noProof/>
          <w:sz w:val="24"/>
          <w:szCs w:val="24"/>
        </w:rPr>
        <w:t>n c</w:t>
      </w:r>
      <w:r w:rsidRPr="007C7D03">
        <w:rPr>
          <w:rFonts w:ascii="Times New Roman" w:hAnsi="Times New Roman" w:cs="Calibri"/>
          <w:b/>
          <w:i/>
          <w:iCs/>
          <w:noProof/>
          <w:sz w:val="24"/>
          <w:szCs w:val="24"/>
        </w:rPr>
        <w:t>ứ</w:t>
      </w:r>
      <w:r w:rsidRPr="007C7D03">
        <w:rPr>
          <w:rFonts w:ascii="Times New Roman" w:hAnsi="Times New Roman"/>
          <w:b/>
          <w:i/>
          <w:iCs/>
          <w:noProof/>
          <w:sz w:val="24"/>
          <w:szCs w:val="24"/>
        </w:rPr>
        <w:t>u:</w:t>
      </w:r>
      <w:r>
        <w:rPr>
          <w:rFonts w:ascii="Times New Roman" w:hAnsi="Times New Roman"/>
          <w:b/>
          <w:i/>
          <w:iCs/>
          <w:noProof/>
          <w:sz w:val="24"/>
          <w:szCs w:val="24"/>
        </w:rPr>
        <w:t xml:space="preserve"> </w:t>
      </w:r>
      <w:r>
        <w:rPr>
          <w:rFonts w:ascii="Times New Roman" w:hAnsi="Times New Roman"/>
          <w:bCs/>
          <w:noProof/>
          <w:sz w:val="24"/>
          <w:szCs w:val="24"/>
        </w:rPr>
        <w:t>Tại sao nghiên cứu chỉ dừng lại ở EFA? Kiểm định tiếp theo là gì? Tất cả các câu hỏi nghiên cứu/thang đo đều hội tụ theo đúng các nhóm giả định?</w:t>
      </w:r>
    </w:p>
    <w:p w14:paraId="2C751257" w14:textId="316D03C2" w:rsidR="005D381C" w:rsidRPr="009C388C" w:rsidRDefault="005D381C" w:rsidP="005D381C">
      <w:pPr>
        <w:pStyle w:val="ListParagraph"/>
        <w:numPr>
          <w:ilvl w:val="0"/>
          <w:numId w:val="1"/>
        </w:numPr>
        <w:tabs>
          <w:tab w:val="left" w:leader="dot" w:pos="9720"/>
        </w:tabs>
        <w:snapToGrid w:val="0"/>
        <w:spacing w:after="120" w:line="259" w:lineRule="auto"/>
        <w:jc w:val="both"/>
        <w:rPr>
          <w:rFonts w:ascii="Times New Roman" w:hAnsi="Times New Roman"/>
          <w:b/>
          <w:i/>
          <w:iCs/>
          <w:noProof/>
          <w:sz w:val="24"/>
          <w:szCs w:val="24"/>
        </w:rPr>
      </w:pPr>
      <w:r>
        <w:rPr>
          <w:rFonts w:ascii="Times New Roman" w:hAnsi="Times New Roman"/>
          <w:b/>
          <w:i/>
          <w:iCs/>
          <w:noProof/>
          <w:sz w:val="24"/>
          <w:szCs w:val="24"/>
        </w:rPr>
        <w:t>Về hình thức</w:t>
      </w:r>
      <w:r w:rsidRPr="009C388C">
        <w:rPr>
          <w:rFonts w:ascii="Times New Roman" w:hAnsi="Times New Roman"/>
          <w:b/>
          <w:i/>
          <w:iCs/>
          <w:noProof/>
          <w:sz w:val="24"/>
          <w:szCs w:val="24"/>
        </w:rPr>
        <w:t xml:space="preserve">: </w:t>
      </w:r>
    </w:p>
    <w:p w14:paraId="5E38708A" w14:textId="44722CE5" w:rsidR="007C7D03" w:rsidRPr="005D381C" w:rsidRDefault="005D381C" w:rsidP="0095008D">
      <w:pPr>
        <w:snapToGrid w:val="0"/>
        <w:spacing w:after="120" w:line="259" w:lineRule="auto"/>
        <w:rPr>
          <w:rFonts w:ascii="Times New Roman" w:hAnsi="Times New Roman"/>
          <w:noProof/>
          <w:sz w:val="24"/>
          <w:szCs w:val="24"/>
        </w:rPr>
      </w:pPr>
      <w:r>
        <w:rPr>
          <w:rFonts w:ascii="Times New Roman" w:hAnsi="Times New Roman"/>
          <w:noProof/>
          <w:sz w:val="24"/>
          <w:szCs w:val="24"/>
        </w:rPr>
        <w:t>Rà soát lại một số lỗi chính tả. Ví dụ:</w:t>
      </w:r>
    </w:p>
    <w:p w14:paraId="36CBDCF5" w14:textId="77777777" w:rsidR="00E97D11" w:rsidRDefault="00E97D11" w:rsidP="00E97D11">
      <w:pPr>
        <w:tabs>
          <w:tab w:val="left" w:leader="dot" w:pos="9720"/>
        </w:tabs>
        <w:snapToGrid w:val="0"/>
        <w:spacing w:after="120" w:line="259" w:lineRule="auto"/>
        <w:jc w:val="both"/>
        <w:rPr>
          <w:rFonts w:ascii="Times New Roman" w:hAnsi="Times New Roman"/>
          <w:bCs/>
          <w:noProof/>
          <w:sz w:val="24"/>
          <w:szCs w:val="24"/>
        </w:rPr>
      </w:pPr>
      <w:r>
        <w:rPr>
          <w:rFonts w:ascii="Times New Roman" w:hAnsi="Times New Roman"/>
          <w:bCs/>
          <w:noProof/>
          <w:sz w:val="24"/>
          <w:szCs w:val="24"/>
        </w:rPr>
        <w:t>Hình 1. Mô hình nghiên cứu: các nội dung trong các box “Giáo dục tài chính trong gia….”</w:t>
      </w:r>
    </w:p>
    <w:p w14:paraId="0297225A" w14:textId="2F9A69CC" w:rsidR="00082D47" w:rsidRDefault="00082D47" w:rsidP="00E97D11">
      <w:pPr>
        <w:tabs>
          <w:tab w:val="left" w:leader="dot" w:pos="9720"/>
        </w:tabs>
        <w:snapToGrid w:val="0"/>
        <w:spacing w:after="120" w:line="259" w:lineRule="auto"/>
        <w:jc w:val="both"/>
        <w:rPr>
          <w:rFonts w:ascii="Times New Roman" w:hAnsi="Times New Roman"/>
          <w:bCs/>
          <w:noProof/>
          <w:sz w:val="24"/>
          <w:szCs w:val="24"/>
        </w:rPr>
      </w:pPr>
      <w:r>
        <w:rPr>
          <w:rFonts w:ascii="Times New Roman" w:hAnsi="Times New Roman"/>
          <w:bCs/>
          <w:noProof/>
          <w:sz w:val="24"/>
          <w:szCs w:val="24"/>
        </w:rPr>
        <w:t>Các kết quả kiểm định lỗi của mô hình và biến nghiên cứu cần được đề cập trong kiểm định lỗi của mô hình. Nếu cần thiết thì bổ sung những kết quả này trong phụ lục.</w:t>
      </w:r>
    </w:p>
    <w:p w14:paraId="1F23BDE3" w14:textId="76ED2451" w:rsidR="00526240" w:rsidRDefault="00526240" w:rsidP="00E97D11">
      <w:pPr>
        <w:tabs>
          <w:tab w:val="left" w:leader="dot" w:pos="9720"/>
        </w:tabs>
        <w:snapToGrid w:val="0"/>
        <w:spacing w:after="120" w:line="259" w:lineRule="auto"/>
        <w:jc w:val="both"/>
        <w:rPr>
          <w:rFonts w:ascii="Times New Roman" w:hAnsi="Times New Roman"/>
          <w:bCs/>
          <w:noProof/>
          <w:sz w:val="24"/>
          <w:szCs w:val="24"/>
        </w:rPr>
      </w:pPr>
      <w:r>
        <w:rPr>
          <w:rFonts w:ascii="Times New Roman" w:hAnsi="Times New Roman"/>
          <w:bCs/>
          <w:noProof/>
          <w:sz w:val="24"/>
          <w:szCs w:val="24"/>
        </w:rPr>
        <w:t>Bảng 3: nhất quan B hay Beta</w:t>
      </w:r>
    </w:p>
    <w:p w14:paraId="2783167B" w14:textId="0F7B3B8F" w:rsidR="00526240" w:rsidRPr="00526240" w:rsidRDefault="00526240" w:rsidP="00E97D11">
      <w:pPr>
        <w:tabs>
          <w:tab w:val="left" w:leader="dot" w:pos="9720"/>
        </w:tabs>
        <w:snapToGrid w:val="0"/>
        <w:spacing w:after="120" w:line="259" w:lineRule="auto"/>
        <w:jc w:val="both"/>
        <w:rPr>
          <w:rFonts w:ascii="Times New Roman" w:hAnsi="Times New Roman"/>
          <w:bCs/>
          <w:noProof/>
          <w:sz w:val="24"/>
          <w:szCs w:val="24"/>
        </w:rPr>
      </w:pPr>
      <w:r w:rsidRPr="00526240">
        <w:rPr>
          <w:rFonts w:ascii="Times New Roman" w:hAnsi="Times New Roman"/>
          <w:bCs/>
          <w:noProof/>
          <w:sz w:val="24"/>
          <w:szCs w:val="24"/>
        </w:rPr>
        <w:t xml:space="preserve">Phương trình </w:t>
      </w:r>
      <w:r w:rsidRPr="00526240">
        <w:rPr>
          <w:rFonts w:ascii="Times New Roman" w:hAnsi="Times New Roman"/>
          <w:bCs/>
          <w:noProof/>
          <w:sz w:val="24"/>
          <w:szCs w:val="24"/>
        </w:rPr>
        <w:t>QLTC = 0,211GD + 0,311HB + 0,475PCCT</w:t>
      </w:r>
      <w:r w:rsidRPr="00526240">
        <w:rPr>
          <w:rFonts w:ascii="Times New Roman" w:hAnsi="Times New Roman"/>
          <w:bCs/>
          <w:noProof/>
          <w:sz w:val="24"/>
          <w:szCs w:val="24"/>
        </w:rPr>
        <w:t xml:space="preserve"> đã đầy đủ chưa</w:t>
      </w:r>
    </w:p>
    <w:p w14:paraId="45E8750D" w14:textId="5CE9FB84" w:rsidR="00E97D11" w:rsidRDefault="00082D47" w:rsidP="00E97D11">
      <w:pPr>
        <w:tabs>
          <w:tab w:val="left" w:leader="dot" w:pos="9720"/>
        </w:tabs>
        <w:snapToGrid w:val="0"/>
        <w:spacing w:after="120" w:line="259" w:lineRule="auto"/>
        <w:jc w:val="both"/>
        <w:rPr>
          <w:rFonts w:ascii="Times New Roman" w:hAnsi="Times New Roman"/>
          <w:bCs/>
          <w:noProof/>
          <w:sz w:val="24"/>
          <w:szCs w:val="24"/>
        </w:rPr>
      </w:pPr>
      <w:r>
        <w:rPr>
          <w:rFonts w:ascii="Times New Roman" w:hAnsi="Times New Roman"/>
          <w:bCs/>
          <w:noProof/>
          <w:sz w:val="24"/>
          <w:szCs w:val="24"/>
        </w:rPr>
        <w:t>Bổ sung hạn chế của nghiên cứu và hướng nghiên cứu tiếp theo.</w:t>
      </w:r>
    </w:p>
    <w:p w14:paraId="5051C565" w14:textId="2BD2148B" w:rsidR="00D2674D" w:rsidRPr="002D6858" w:rsidRDefault="00F04619" w:rsidP="0095008D">
      <w:pPr>
        <w:snapToGrid w:val="0"/>
        <w:spacing w:after="120" w:line="259" w:lineRule="auto"/>
        <w:ind w:firstLine="270"/>
        <w:rPr>
          <w:rFonts w:ascii="Times New Roman" w:hAnsi="Times New Roman"/>
          <w:b/>
          <w:bCs/>
          <w:noProof/>
          <w:sz w:val="24"/>
          <w:szCs w:val="24"/>
        </w:rPr>
      </w:pPr>
      <w:r w:rsidRPr="002D6858">
        <w:rPr>
          <w:rFonts w:ascii="Times New Roman" w:hAnsi="Times New Roman"/>
          <w:b/>
          <w:bCs/>
          <w:noProof/>
          <w:sz w:val="24"/>
          <w:szCs w:val="24"/>
        </w:rPr>
        <w:t>4. Đánh giá về bản thảo</w:t>
      </w:r>
    </w:p>
    <w:p w14:paraId="6C0E8C41" w14:textId="63193B7D" w:rsidR="00D2674D" w:rsidRPr="002D6858" w:rsidRDefault="00D2674D" w:rsidP="0095008D">
      <w:pPr>
        <w:snapToGrid w:val="0"/>
        <w:spacing w:after="120" w:line="259" w:lineRule="auto"/>
        <w:ind w:firstLine="432"/>
        <w:rPr>
          <w:rFonts w:ascii="Times New Roman" w:hAnsi="Times New Roman"/>
          <w:bCs/>
          <w:i/>
          <w:noProof/>
          <w:sz w:val="24"/>
          <w:szCs w:val="24"/>
        </w:rPr>
      </w:pPr>
      <w:r w:rsidRPr="002D6858">
        <w:rPr>
          <w:rFonts w:ascii="Times New Roman" w:hAnsi="Times New Roman"/>
          <w:bCs/>
          <w:i/>
          <w:noProof/>
          <w:sz w:val="24"/>
          <w:szCs w:val="24"/>
        </w:rPr>
        <w:t xml:space="preserve">(Vui lòng đánh dấu </w:t>
      </w:r>
      <w:r w:rsidR="000A61C3" w:rsidRPr="002D6858">
        <w:rPr>
          <w:rFonts w:ascii="Times New Roman" w:hAnsi="Times New Roman"/>
          <w:bCs/>
          <w:i/>
          <w:noProof/>
          <w:sz w:val="24"/>
          <w:szCs w:val="24"/>
        </w:rPr>
        <w:t xml:space="preserve">chọn </w:t>
      </w:r>
      <w:r w:rsidRPr="002D6858">
        <w:rPr>
          <w:rFonts w:ascii="Times New Roman" w:hAnsi="Times New Roman"/>
          <w:bCs/>
          <w:i/>
          <w:noProof/>
          <w:sz w:val="24"/>
          <w:szCs w:val="24"/>
        </w:rPr>
        <w:t>vào ô tương ứng)</w:t>
      </w:r>
    </w:p>
    <w:p w14:paraId="05278E48" w14:textId="40EAE3C5" w:rsidR="00D2674D" w:rsidRPr="002D6858" w:rsidRDefault="00F04619" w:rsidP="00423B9F">
      <w:pPr>
        <w:tabs>
          <w:tab w:val="left" w:pos="360"/>
          <w:tab w:val="left" w:pos="720"/>
          <w:tab w:val="left" w:pos="4680"/>
        </w:tabs>
        <w:snapToGrid w:val="0"/>
        <w:spacing w:line="288" w:lineRule="auto"/>
        <w:ind w:firstLine="540"/>
        <w:rPr>
          <w:rFonts w:ascii="Times New Roman" w:hAnsi="Times New Roman"/>
          <w:b/>
          <w:bCs/>
          <w:noProof/>
          <w:sz w:val="24"/>
          <w:szCs w:val="24"/>
        </w:rPr>
      </w:pPr>
      <w:r w:rsidRPr="002D6858">
        <w:rPr>
          <w:rFonts w:ascii="Times New Roman" w:hAnsi="Times New Roman"/>
          <w:b/>
          <w:bCs/>
          <w:noProof/>
          <w:sz w:val="24"/>
          <w:szCs w:val="24"/>
        </w:rPr>
        <w:sym w:font="Wingdings" w:char="F081"/>
      </w:r>
      <w:r w:rsidRPr="002D6858">
        <w:rPr>
          <w:rFonts w:ascii="Times New Roman" w:hAnsi="Times New Roman"/>
          <w:b/>
          <w:bCs/>
          <w:noProof/>
          <w:sz w:val="24"/>
          <w:szCs w:val="24"/>
        </w:rPr>
        <w:t xml:space="preserve"> </w:t>
      </w:r>
      <w:r w:rsidR="00D2674D" w:rsidRPr="002D6858">
        <w:rPr>
          <w:rFonts w:ascii="Times New Roman" w:hAnsi="Times New Roman"/>
          <w:b/>
          <w:bCs/>
          <w:noProof/>
          <w:sz w:val="24"/>
          <w:szCs w:val="24"/>
        </w:rPr>
        <w:t xml:space="preserve">Giá trị khoa học và thực tiễn </w:t>
      </w:r>
      <w:r w:rsidR="00D2674D" w:rsidRPr="002D6858">
        <w:rPr>
          <w:rFonts w:ascii="Times New Roman" w:hAnsi="Times New Roman"/>
          <w:b/>
          <w:bCs/>
          <w:noProof/>
          <w:sz w:val="24"/>
          <w:szCs w:val="24"/>
        </w:rPr>
        <w:tab/>
      </w:r>
      <w:r w:rsidRPr="002D6858">
        <w:rPr>
          <w:rFonts w:ascii="Times New Roman" w:hAnsi="Times New Roman"/>
          <w:b/>
          <w:bCs/>
          <w:noProof/>
          <w:sz w:val="24"/>
          <w:szCs w:val="24"/>
        </w:rPr>
        <w:sym w:font="Wingdings" w:char="F082"/>
      </w:r>
      <w:r w:rsidRPr="002D6858">
        <w:rPr>
          <w:rFonts w:ascii="Times New Roman" w:hAnsi="Times New Roman"/>
          <w:b/>
          <w:bCs/>
          <w:noProof/>
          <w:sz w:val="24"/>
          <w:szCs w:val="24"/>
        </w:rPr>
        <w:t xml:space="preserve"> </w:t>
      </w:r>
      <w:r w:rsidR="00D2674D" w:rsidRPr="002D6858">
        <w:rPr>
          <w:rFonts w:ascii="Times New Roman" w:hAnsi="Times New Roman"/>
          <w:b/>
          <w:bCs/>
          <w:noProof/>
          <w:sz w:val="24"/>
          <w:szCs w:val="24"/>
        </w:rPr>
        <w:t>Kết quả nghiên cứu</w:t>
      </w:r>
    </w:p>
    <w:p w14:paraId="598A0C96" w14:textId="54FB3852" w:rsidR="00D2674D" w:rsidRPr="002D6858" w:rsidRDefault="00000000" w:rsidP="00423B9F">
      <w:pPr>
        <w:tabs>
          <w:tab w:val="left" w:pos="4680"/>
          <w:tab w:val="left" w:pos="4860"/>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1921094457"/>
          <w14:checkbox>
            <w14:checked w14:val="0"/>
            <w14:checkedState w14:val="00FE" w14:font="Wingdings"/>
            <w14:uncheckedState w14:val="2610" w14:font="MS Gothic"/>
          </w14:checkbox>
        </w:sdtPr>
        <w:sdtContent>
          <w:r w:rsidR="00621B34">
            <w:rPr>
              <w:rFonts w:ascii="MS Gothic" w:eastAsia="MS Gothic" w:hAnsi="MS Gothic" w:hint="eastAsia"/>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Cao</w:t>
      </w:r>
      <w:r w:rsidR="00D2674D" w:rsidRPr="002D6858">
        <w:rPr>
          <w:rFonts w:ascii="Times New Roman" w:hAnsi="Times New Roman"/>
          <w:bCs/>
          <w:noProof/>
          <w:sz w:val="24"/>
          <w:szCs w:val="24"/>
        </w:rPr>
        <w:tab/>
      </w:r>
      <w:r w:rsidR="00F04619"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528695570"/>
          <w14:checkbox>
            <w14:checked w14:val="0"/>
            <w14:checkedState w14:val="00FE" w14:font="Wingdings"/>
            <w14:uncheckedState w14:val="2610" w14:font="MS Gothic"/>
          </w14:checkbox>
        </w:sdtPr>
        <w:sdtContent>
          <w:r w:rsidR="00082D47">
            <w:rPr>
              <w:rFonts w:ascii="MS Gothic" w:eastAsia="MS Gothic" w:hAnsi="MS Gothic" w:hint="eastAsia"/>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 xml:space="preserve">Đưa ra các bằng chứng khoa học mới </w:t>
      </w:r>
    </w:p>
    <w:p w14:paraId="2011CBAF" w14:textId="22BD4F70" w:rsidR="00D2674D" w:rsidRPr="002D6858" w:rsidRDefault="00000000" w:rsidP="00423B9F">
      <w:pPr>
        <w:tabs>
          <w:tab w:val="left" w:pos="4680"/>
          <w:tab w:val="left" w:pos="4860"/>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665242900"/>
          <w14:checkbox>
            <w14:checked w14:val="1"/>
            <w14:checkedState w14:val="00FE" w14:font="Wingdings"/>
            <w14:uncheckedState w14:val="2610" w14:font="MS Gothic"/>
          </w14:checkbox>
        </w:sdtPr>
        <w:sdtContent>
          <w:r w:rsidR="00E52D45">
            <w:rPr>
              <w:rFonts w:ascii="Times New Roman" w:hAnsi="Times New Roman"/>
              <w:b/>
              <w:noProof/>
              <w:sz w:val="24"/>
              <w:szCs w:val="24"/>
            </w:rPr>
            <w:sym w:font="Wingdings" w:char="F0FE"/>
          </w:r>
        </w:sdtContent>
      </w:sdt>
      <w:r w:rsidR="005B4AD3" w:rsidRPr="002D6858">
        <w:rPr>
          <w:rFonts w:ascii="Times New Roman" w:hAnsi="Times New Roman"/>
          <w:b/>
          <w:noProof/>
          <w:sz w:val="24"/>
          <w:szCs w:val="24"/>
        </w:rPr>
        <w:t xml:space="preserve"> </w:t>
      </w:r>
      <w:r w:rsidR="00D2674D" w:rsidRPr="002D6858">
        <w:rPr>
          <w:rFonts w:ascii="Times New Roman" w:hAnsi="Times New Roman"/>
          <w:bCs/>
          <w:noProof/>
          <w:sz w:val="24"/>
          <w:szCs w:val="24"/>
        </w:rPr>
        <w:t xml:space="preserve">Trung bình </w:t>
      </w:r>
      <w:r w:rsidR="00D2674D" w:rsidRPr="002D6858">
        <w:rPr>
          <w:rFonts w:ascii="Times New Roman" w:hAnsi="Times New Roman"/>
          <w:bCs/>
          <w:noProof/>
          <w:sz w:val="24"/>
          <w:szCs w:val="24"/>
        </w:rPr>
        <w:tab/>
      </w:r>
      <w:r w:rsidR="00F04619"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1531640219"/>
          <w14:checkbox>
            <w14:checked w14:val="1"/>
            <w14:checkedState w14:val="00FE" w14:font="Wingdings"/>
            <w14:uncheckedState w14:val="2610" w14:font="MS Gothic"/>
          </w14:checkbox>
        </w:sdtPr>
        <w:sdtContent>
          <w:r w:rsidR="00082D47">
            <w:rPr>
              <w:rFonts w:ascii="Times New Roman" w:hAnsi="Times New Roman"/>
              <w:b/>
              <w:noProof/>
              <w:sz w:val="24"/>
              <w:szCs w:val="24"/>
            </w:rPr>
            <w:sym w:font="Wingdings" w:char="F0FE"/>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Cập nhật các bằng chứng khoa học đã biết</w:t>
      </w:r>
    </w:p>
    <w:p w14:paraId="65BFAF58" w14:textId="3960EA4C" w:rsidR="00D2674D" w:rsidRPr="002D6858" w:rsidRDefault="00000000" w:rsidP="00423B9F">
      <w:pPr>
        <w:tabs>
          <w:tab w:val="left" w:pos="4680"/>
          <w:tab w:val="left" w:pos="4860"/>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1055472493"/>
          <w14:checkbox>
            <w14:checked w14:val="0"/>
            <w14:checkedState w14:val="00FE" w14:font="Wingdings"/>
            <w14:uncheckedState w14:val="2610" w14:font="MS Gothic"/>
          </w14:checkbox>
        </w:sdtPr>
        <w:sdtContent>
          <w:r w:rsidR="00F04619" w:rsidRPr="002D6858">
            <w:rPr>
              <w:rFonts w:ascii="Segoe UI Symbol" w:eastAsia="MS Gothic" w:hAnsi="Segoe UI Symbol" w:cs="Segoe UI Symbol"/>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Ít giá trị</w:t>
      </w:r>
      <w:r w:rsidR="00D2674D" w:rsidRPr="002D6858">
        <w:rPr>
          <w:rFonts w:ascii="Times New Roman" w:hAnsi="Times New Roman"/>
          <w:bCs/>
          <w:noProof/>
          <w:sz w:val="24"/>
          <w:szCs w:val="24"/>
        </w:rPr>
        <w:tab/>
      </w:r>
      <w:r w:rsidR="00F04619"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1159112116"/>
          <w14:checkbox>
            <w14:checked w14:val="0"/>
            <w14:checkedState w14:val="00FE" w14:font="Wingdings"/>
            <w14:uncheckedState w14:val="2610" w14:font="MS Gothic"/>
          </w14:checkbox>
        </w:sdtPr>
        <w:sdtContent>
          <w:r w:rsidR="00F04619" w:rsidRPr="002D6858">
            <w:rPr>
              <w:rFonts w:ascii="Segoe UI Symbol" w:eastAsia="MS Gothic" w:hAnsi="Segoe UI Symbol" w:cs="Segoe UI Symbol"/>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Không có gì mới</w:t>
      </w:r>
    </w:p>
    <w:p w14:paraId="05B6BAB5" w14:textId="23330042" w:rsidR="00D2674D" w:rsidRPr="002D6858" w:rsidRDefault="00F04619" w:rsidP="00423B9F">
      <w:pPr>
        <w:tabs>
          <w:tab w:val="left" w:pos="4680"/>
        </w:tabs>
        <w:snapToGrid w:val="0"/>
        <w:spacing w:line="288" w:lineRule="auto"/>
        <w:ind w:firstLine="540"/>
        <w:rPr>
          <w:rFonts w:ascii="Times New Roman" w:hAnsi="Times New Roman"/>
          <w:b/>
          <w:bCs/>
          <w:noProof/>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sidR="00D2674D" w:rsidRPr="002D6858">
        <w:rPr>
          <w:rFonts w:ascii="Times New Roman" w:hAnsi="Times New Roman"/>
          <w:b/>
          <w:bCs/>
          <w:noProof/>
          <w:sz w:val="24"/>
          <w:szCs w:val="24"/>
        </w:rPr>
        <w:t>Chất lượng trình bày</w:t>
      </w:r>
      <w:r w:rsidR="00D2674D" w:rsidRPr="002D6858">
        <w:rPr>
          <w:rFonts w:ascii="Times New Roman" w:hAnsi="Times New Roman"/>
          <w:b/>
          <w:bCs/>
          <w:noProof/>
          <w:sz w:val="24"/>
          <w:szCs w:val="24"/>
        </w:rPr>
        <w:tab/>
      </w:r>
      <w:r w:rsidRPr="002D6858">
        <w:rPr>
          <w:rFonts w:ascii="Times New Roman" w:hAnsi="Times New Roman"/>
          <w:b/>
          <w:bCs/>
          <w:noProof/>
          <w:sz w:val="24"/>
          <w:szCs w:val="24"/>
        </w:rPr>
        <w:sym w:font="Wingdings" w:char="F084"/>
      </w:r>
      <w:r w:rsidRPr="002D6858">
        <w:rPr>
          <w:rFonts w:ascii="Times New Roman" w:hAnsi="Times New Roman"/>
          <w:b/>
          <w:bCs/>
          <w:noProof/>
          <w:sz w:val="24"/>
          <w:szCs w:val="24"/>
        </w:rPr>
        <w:t xml:space="preserve"> </w:t>
      </w:r>
      <w:r w:rsidR="00D2674D" w:rsidRPr="002D6858">
        <w:rPr>
          <w:rFonts w:ascii="Times New Roman" w:hAnsi="Times New Roman"/>
          <w:b/>
          <w:bCs/>
          <w:noProof/>
          <w:sz w:val="24"/>
          <w:szCs w:val="24"/>
        </w:rPr>
        <w:t>Tài liệu tham khảo</w:t>
      </w:r>
    </w:p>
    <w:p w14:paraId="4E256F45" w14:textId="098FD724" w:rsidR="00D2674D" w:rsidRPr="002D6858" w:rsidRDefault="00000000" w:rsidP="00423B9F">
      <w:pPr>
        <w:tabs>
          <w:tab w:val="left" w:pos="4680"/>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538020700"/>
          <w14:checkbox>
            <w14:checked w14:val="0"/>
            <w14:checkedState w14:val="00FE" w14:font="Wingdings"/>
            <w14:uncheckedState w14:val="2610" w14:font="MS Gothic"/>
          </w14:checkbox>
        </w:sdtPr>
        <w:sdtContent>
          <w:r w:rsidR="00082D47">
            <w:rPr>
              <w:rFonts w:ascii="MS Gothic" w:eastAsia="MS Gothic" w:hAnsi="MS Gothic" w:hint="eastAsia"/>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Tốt</w:t>
      </w:r>
      <w:r w:rsidR="00D2674D"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1382023214"/>
          <w14:checkbox>
            <w14:checked w14:val="0"/>
            <w14:checkedState w14:val="00FE" w14:font="Wingdings"/>
            <w14:uncheckedState w14:val="2610" w14:font="MS Gothic"/>
          </w14:checkbox>
        </w:sdtPr>
        <w:sdtContent>
          <w:r w:rsidR="00082D47">
            <w:rPr>
              <w:rFonts w:ascii="MS Gothic" w:eastAsia="MS Gothic" w:hAnsi="MS Gothic" w:hint="eastAsia"/>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Tốt</w:t>
      </w:r>
    </w:p>
    <w:p w14:paraId="0D2A88C7" w14:textId="63C89530" w:rsidR="00D2674D" w:rsidRPr="002D6858" w:rsidRDefault="00000000" w:rsidP="00423B9F">
      <w:pPr>
        <w:tabs>
          <w:tab w:val="left" w:pos="4253"/>
          <w:tab w:val="left" w:pos="4536"/>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184281894"/>
          <w14:checkbox>
            <w14:checked w14:val="1"/>
            <w14:checkedState w14:val="00FE" w14:font="Wingdings"/>
            <w14:uncheckedState w14:val="2610" w14:font="MS Gothic"/>
          </w14:checkbox>
        </w:sdtPr>
        <w:sdtContent>
          <w:r w:rsidR="00082D47">
            <w:rPr>
              <w:rFonts w:ascii="Times New Roman" w:hAnsi="Times New Roman"/>
              <w:b/>
              <w:noProof/>
              <w:sz w:val="24"/>
              <w:szCs w:val="24"/>
            </w:rPr>
            <w:sym w:font="Wingdings" w:char="F0FE"/>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Chấp nhận được</w:t>
      </w:r>
      <w:r w:rsidR="00D2674D" w:rsidRPr="002D6858">
        <w:rPr>
          <w:rFonts w:ascii="Times New Roman" w:hAnsi="Times New Roman"/>
          <w:bCs/>
          <w:noProof/>
          <w:sz w:val="24"/>
          <w:szCs w:val="24"/>
        </w:rPr>
        <w:tab/>
      </w:r>
      <w:r w:rsidR="00F04619"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72751012"/>
          <w14:checkbox>
            <w14:checked w14:val="1"/>
            <w14:checkedState w14:val="00FE" w14:font="Wingdings"/>
            <w14:uncheckedState w14:val="2610" w14:font="MS Gothic"/>
          </w14:checkbox>
        </w:sdtPr>
        <w:sdtContent>
          <w:r w:rsidR="00082D47">
            <w:rPr>
              <w:rFonts w:ascii="Times New Roman" w:hAnsi="Times New Roman"/>
              <w:b/>
              <w:noProof/>
              <w:sz w:val="24"/>
              <w:szCs w:val="24"/>
            </w:rPr>
            <w:sym w:font="Wingdings" w:char="F0FE"/>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Trung bình</w:t>
      </w:r>
    </w:p>
    <w:p w14:paraId="315A72DB" w14:textId="68BDDF39" w:rsidR="00D2674D" w:rsidRPr="002D6858" w:rsidRDefault="00000000" w:rsidP="00423B9F">
      <w:pPr>
        <w:tabs>
          <w:tab w:val="left" w:pos="4253"/>
          <w:tab w:val="left" w:pos="4536"/>
        </w:tabs>
        <w:snapToGrid w:val="0"/>
        <w:spacing w:line="288" w:lineRule="auto"/>
        <w:ind w:firstLine="900"/>
        <w:rPr>
          <w:rFonts w:ascii="Times New Roman" w:hAnsi="Times New Roman"/>
          <w:bCs/>
          <w:noProof/>
          <w:sz w:val="24"/>
          <w:szCs w:val="24"/>
        </w:rPr>
      </w:pPr>
      <w:sdt>
        <w:sdtPr>
          <w:rPr>
            <w:rFonts w:ascii="Times New Roman" w:hAnsi="Times New Roman"/>
            <w:b/>
            <w:noProof/>
            <w:sz w:val="24"/>
            <w:szCs w:val="24"/>
          </w:rPr>
          <w:id w:val="-1211871410"/>
          <w14:checkbox>
            <w14:checked w14:val="0"/>
            <w14:checkedState w14:val="00FE" w14:font="Wingdings"/>
            <w14:uncheckedState w14:val="2610" w14:font="MS Gothic"/>
          </w14:checkbox>
        </w:sdtPr>
        <w:sdtContent>
          <w:r w:rsidR="00C12201" w:rsidRPr="002D6858">
            <w:rPr>
              <w:rFonts w:ascii="Segoe UI Symbol" w:eastAsia="MS Gothic" w:hAnsi="Segoe UI Symbol" w:cs="Segoe UI Symbol"/>
              <w:b/>
              <w:noProof/>
              <w:sz w:val="24"/>
              <w:szCs w:val="24"/>
            </w:rPr>
            <w:t>☐</w:t>
          </w:r>
        </w:sdtContent>
      </w:sdt>
      <w:r w:rsidR="00D2674D" w:rsidRPr="002D6858">
        <w:rPr>
          <w:rFonts w:ascii="Times New Roman" w:hAnsi="Times New Roman"/>
          <w:bCs/>
          <w:noProof/>
          <w:sz w:val="24"/>
          <w:szCs w:val="24"/>
        </w:rPr>
        <w:t xml:space="preserve"> Chưa tốt</w:t>
      </w:r>
      <w:r w:rsidR="00D2674D" w:rsidRPr="002D6858">
        <w:rPr>
          <w:rFonts w:ascii="Times New Roman" w:hAnsi="Times New Roman"/>
          <w:bCs/>
          <w:noProof/>
          <w:sz w:val="24"/>
          <w:szCs w:val="24"/>
        </w:rPr>
        <w:tab/>
      </w:r>
      <w:r w:rsidR="00F04619" w:rsidRPr="002D6858">
        <w:rPr>
          <w:rFonts w:ascii="Times New Roman" w:hAnsi="Times New Roman"/>
          <w:bCs/>
          <w:noProof/>
          <w:sz w:val="24"/>
          <w:szCs w:val="24"/>
        </w:rPr>
        <w:tab/>
      </w:r>
      <w:r w:rsidR="00D2674D" w:rsidRPr="002D6858">
        <w:rPr>
          <w:rFonts w:ascii="Times New Roman" w:hAnsi="Times New Roman"/>
          <w:bCs/>
          <w:noProof/>
          <w:sz w:val="24"/>
          <w:szCs w:val="24"/>
        </w:rPr>
        <w:tab/>
      </w:r>
      <w:sdt>
        <w:sdtPr>
          <w:rPr>
            <w:rFonts w:ascii="Times New Roman" w:hAnsi="Times New Roman"/>
            <w:b/>
            <w:noProof/>
            <w:sz w:val="24"/>
            <w:szCs w:val="24"/>
          </w:rPr>
          <w:id w:val="1309049931"/>
          <w14:checkbox>
            <w14:checked w14:val="0"/>
            <w14:checkedState w14:val="00FE" w14:font="Wingdings"/>
            <w14:uncheckedState w14:val="2610" w14:font="MS Gothic"/>
          </w14:checkbox>
        </w:sdtPr>
        <w:sdtContent>
          <w:r w:rsidR="005B4AD3" w:rsidRPr="002D6858">
            <w:rPr>
              <w:rFonts w:ascii="Segoe UI Symbol" w:eastAsia="MS Gothic" w:hAnsi="Segoe UI Symbol" w:cs="Segoe UI Symbol"/>
              <w:b/>
              <w:noProof/>
              <w:sz w:val="24"/>
              <w:szCs w:val="24"/>
            </w:rPr>
            <w:t>☐</w:t>
          </w:r>
        </w:sdtContent>
      </w:sdt>
      <w:r w:rsidR="00D2674D" w:rsidRPr="002D6858">
        <w:rPr>
          <w:rFonts w:ascii="Times New Roman" w:hAnsi="Times New Roman"/>
          <w:noProof/>
          <w:sz w:val="24"/>
          <w:szCs w:val="24"/>
        </w:rPr>
        <w:t xml:space="preserve"> </w:t>
      </w:r>
      <w:r w:rsidR="00D2674D" w:rsidRPr="002D6858">
        <w:rPr>
          <w:rFonts w:ascii="Times New Roman" w:hAnsi="Times New Roman"/>
          <w:bCs/>
          <w:noProof/>
          <w:sz w:val="24"/>
          <w:szCs w:val="24"/>
        </w:rPr>
        <w:t>Chưa tốt</w:t>
      </w:r>
    </w:p>
    <w:p w14:paraId="679AA43A" w14:textId="627ADF10" w:rsidR="00024CC9" w:rsidRPr="002D6858" w:rsidRDefault="007E44C7" w:rsidP="00423B9F">
      <w:pPr>
        <w:snapToGrid w:val="0"/>
        <w:spacing w:line="288" w:lineRule="auto"/>
        <w:ind w:firstLine="270"/>
        <w:rPr>
          <w:rFonts w:ascii="Times New Roman" w:hAnsi="Times New Roman"/>
          <w:b/>
          <w:bCs/>
          <w:noProof/>
          <w:sz w:val="24"/>
          <w:szCs w:val="24"/>
        </w:rPr>
      </w:pPr>
      <w:r w:rsidRPr="002D6858">
        <w:rPr>
          <w:rFonts w:ascii="Times New Roman" w:hAnsi="Times New Roman"/>
          <w:b/>
          <w:bCs/>
          <w:noProof/>
          <w:sz w:val="24"/>
          <w:szCs w:val="24"/>
        </w:rPr>
        <w:t>5. Đề nghị về bản thảo</w:t>
      </w:r>
    </w:p>
    <w:p w14:paraId="48239FEC" w14:textId="376F2D98" w:rsidR="007E44C7" w:rsidRDefault="00000000" w:rsidP="00423B9F">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888948602"/>
          <w14:checkbox>
            <w14:checked w14:val="0"/>
            <w14:checkedState w14:val="00FE" w14:font="Wingdings"/>
            <w14:uncheckedState w14:val="2610" w14:font="MS Gothic"/>
          </w14:checkbox>
        </w:sdtPr>
        <w:sdtContent>
          <w:r w:rsidR="00621B34">
            <w:rPr>
              <w:rFonts w:ascii="MS Gothic" w:eastAsia="MS Gothic" w:hAnsi="MS Gothic" w:hint="eastAsia"/>
              <w:b/>
              <w:noProof/>
              <w:sz w:val="24"/>
              <w:szCs w:val="24"/>
            </w:rPr>
            <w:t>☐</w:t>
          </w:r>
        </w:sdtContent>
      </w:sdt>
      <w:r w:rsidR="001756E8">
        <w:rPr>
          <w:rFonts w:ascii="Times New Roman" w:hAnsi="Times New Roman"/>
          <w:noProof/>
          <w:sz w:val="24"/>
          <w:szCs w:val="24"/>
        </w:rPr>
        <w:t xml:space="preserve"> </w:t>
      </w:r>
      <w:r w:rsidR="007E44C7" w:rsidRPr="002D6858">
        <w:rPr>
          <w:rFonts w:ascii="Times New Roman" w:hAnsi="Times New Roman"/>
          <w:noProof/>
          <w:sz w:val="24"/>
          <w:szCs w:val="24"/>
        </w:rPr>
        <w:t>Chấp nhận đăng, không cần chỉnh sửa</w:t>
      </w:r>
    </w:p>
    <w:p w14:paraId="08071143" w14:textId="2208818C" w:rsidR="001756E8" w:rsidRPr="002D6858" w:rsidRDefault="00000000" w:rsidP="00423B9F">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44168699"/>
          <w14:checkbox>
            <w14:checked w14:val="1"/>
            <w14:checkedState w14:val="00FE" w14:font="Wingdings"/>
            <w14:uncheckedState w14:val="2610" w14:font="MS Gothic"/>
          </w14:checkbox>
        </w:sdtPr>
        <w:sdtContent>
          <w:r w:rsidR="00E52D45">
            <w:rPr>
              <w:rFonts w:ascii="Times New Roman" w:hAnsi="Times New Roman"/>
              <w:b/>
              <w:noProof/>
              <w:sz w:val="24"/>
              <w:szCs w:val="24"/>
            </w:rPr>
            <w:sym w:font="Wingdings" w:char="F0FE"/>
          </w:r>
        </w:sdtContent>
      </w:sdt>
      <w:r w:rsidR="001756E8">
        <w:rPr>
          <w:rFonts w:ascii="Times New Roman" w:hAnsi="Times New Roman"/>
          <w:noProof/>
          <w:sz w:val="24"/>
          <w:szCs w:val="24"/>
        </w:rPr>
        <w:t xml:space="preserve"> </w:t>
      </w:r>
      <w:r w:rsidR="001756E8" w:rsidRPr="002D6858">
        <w:rPr>
          <w:rFonts w:ascii="Times New Roman" w:hAnsi="Times New Roman"/>
          <w:noProof/>
          <w:sz w:val="24"/>
          <w:szCs w:val="24"/>
        </w:rPr>
        <w:t>Chỉnh sửa</w:t>
      </w:r>
      <w:r w:rsidR="001756E8">
        <w:rPr>
          <w:rFonts w:ascii="Times New Roman" w:hAnsi="Times New Roman"/>
          <w:noProof/>
          <w:sz w:val="24"/>
          <w:szCs w:val="24"/>
        </w:rPr>
        <w:t xml:space="preserve"> ít</w:t>
      </w:r>
      <w:r w:rsidR="008E3E39">
        <w:rPr>
          <w:rFonts w:ascii="Times New Roman" w:hAnsi="Times New Roman"/>
          <w:noProof/>
          <w:sz w:val="24"/>
          <w:szCs w:val="24"/>
        </w:rPr>
        <w:t xml:space="preserve">, </w:t>
      </w:r>
      <w:r w:rsidR="00C80FA2">
        <w:rPr>
          <w:rFonts w:ascii="Times New Roman" w:hAnsi="Times New Roman"/>
          <w:noProof/>
          <w:sz w:val="24"/>
          <w:szCs w:val="24"/>
        </w:rPr>
        <w:t>chấp nhận đăng sau khi chỉnh sửa</w:t>
      </w:r>
    </w:p>
    <w:p w14:paraId="7A823E13" w14:textId="02DD358B" w:rsidR="001756E8" w:rsidRPr="002D6858" w:rsidRDefault="00000000" w:rsidP="00423B9F">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997256314"/>
          <w14:checkbox>
            <w14:checked w14:val="0"/>
            <w14:checkedState w14:val="00FE" w14:font="Wingdings"/>
            <w14:uncheckedState w14:val="2610" w14:font="MS Gothic"/>
          </w14:checkbox>
        </w:sdtPr>
        <w:sdtContent>
          <w:r w:rsidR="00FE4B0F">
            <w:rPr>
              <w:rFonts w:ascii="MS Gothic" w:eastAsia="MS Gothic" w:hAnsi="MS Gothic" w:hint="eastAsia"/>
              <w:b/>
              <w:noProof/>
              <w:sz w:val="24"/>
              <w:szCs w:val="24"/>
            </w:rPr>
            <w:t>☐</w:t>
          </w:r>
        </w:sdtContent>
      </w:sdt>
      <w:r w:rsidR="001756E8" w:rsidRPr="002D6858">
        <w:rPr>
          <w:rFonts w:ascii="Times New Roman" w:hAnsi="Times New Roman"/>
          <w:noProof/>
          <w:sz w:val="24"/>
          <w:szCs w:val="24"/>
        </w:rPr>
        <w:t xml:space="preserve"> </w:t>
      </w:r>
      <w:r w:rsidR="008E3E39" w:rsidRPr="002D6858">
        <w:rPr>
          <w:rFonts w:ascii="Times New Roman" w:hAnsi="Times New Roman"/>
          <w:noProof/>
          <w:sz w:val="24"/>
          <w:szCs w:val="24"/>
        </w:rPr>
        <w:t>Chỉnh sửa</w:t>
      </w:r>
      <w:r w:rsidR="008E3E39">
        <w:rPr>
          <w:rFonts w:ascii="Times New Roman" w:hAnsi="Times New Roman"/>
          <w:noProof/>
          <w:sz w:val="24"/>
          <w:szCs w:val="24"/>
        </w:rPr>
        <w:t xml:space="preserve"> ít, </w:t>
      </w:r>
      <w:r w:rsidR="001756E8" w:rsidRPr="002D6858">
        <w:rPr>
          <w:rFonts w:ascii="Times New Roman" w:hAnsi="Times New Roman"/>
          <w:noProof/>
          <w:sz w:val="24"/>
          <w:szCs w:val="24"/>
        </w:rPr>
        <w:t>gửi phản biện xem lại</w:t>
      </w:r>
    </w:p>
    <w:p w14:paraId="19BAE97E" w14:textId="1406CCFD" w:rsidR="007E44C7" w:rsidRPr="002D6858" w:rsidRDefault="00000000" w:rsidP="00423B9F">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463169352"/>
          <w14:checkbox>
            <w14:checked w14:val="0"/>
            <w14:checkedState w14:val="00FE" w14:font="Wingdings"/>
            <w14:uncheckedState w14:val="2610" w14:font="MS Gothic"/>
          </w14:checkbox>
        </w:sdtPr>
        <w:sdtContent>
          <w:r w:rsidR="008E3E39">
            <w:rPr>
              <w:rFonts w:ascii="MS Gothic" w:eastAsia="MS Gothic" w:hAnsi="MS Gothic" w:hint="eastAsia"/>
              <w:b/>
              <w:noProof/>
              <w:sz w:val="24"/>
              <w:szCs w:val="24"/>
            </w:rPr>
            <w:t>☐</w:t>
          </w:r>
        </w:sdtContent>
      </w:sdt>
      <w:r w:rsidR="007E44C7" w:rsidRPr="002D6858">
        <w:rPr>
          <w:rFonts w:ascii="Times New Roman" w:hAnsi="Times New Roman"/>
          <w:noProof/>
          <w:sz w:val="24"/>
          <w:szCs w:val="24"/>
        </w:rPr>
        <w:t xml:space="preserve"> Chỉnh sửa nhiều, gửi phản biện xem lại</w:t>
      </w:r>
    </w:p>
    <w:p w14:paraId="30988239" w14:textId="490C2965" w:rsidR="007E44C7" w:rsidRPr="002D6858" w:rsidRDefault="00000000" w:rsidP="00423B9F">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43972608"/>
          <w14:checkbox>
            <w14:checked w14:val="0"/>
            <w14:checkedState w14:val="00FE" w14:font="Wingdings"/>
            <w14:uncheckedState w14:val="2610" w14:font="MS Gothic"/>
          </w14:checkbox>
        </w:sdtPr>
        <w:sdtContent>
          <w:r w:rsidR="008E3E39">
            <w:rPr>
              <w:rFonts w:ascii="MS Gothic" w:eastAsia="MS Gothic" w:hAnsi="MS Gothic" w:hint="eastAsia"/>
              <w:b/>
              <w:noProof/>
              <w:sz w:val="24"/>
              <w:szCs w:val="24"/>
            </w:rPr>
            <w:t>☐</w:t>
          </w:r>
        </w:sdtContent>
      </w:sdt>
      <w:r w:rsidR="007E44C7" w:rsidRPr="002D6858">
        <w:rPr>
          <w:rFonts w:ascii="Times New Roman" w:hAnsi="Times New Roman"/>
          <w:noProof/>
          <w:sz w:val="24"/>
          <w:szCs w:val="24"/>
        </w:rPr>
        <w:t xml:space="preserve"> Không </w:t>
      </w:r>
      <w:r w:rsidR="00EB7942" w:rsidRPr="002D6858">
        <w:rPr>
          <w:rFonts w:ascii="Times New Roman" w:hAnsi="Times New Roman"/>
          <w:noProof/>
          <w:sz w:val="24"/>
          <w:szCs w:val="24"/>
        </w:rPr>
        <w:t>chấp nhận</w:t>
      </w:r>
      <w:r w:rsidR="007E44C7" w:rsidRPr="002D6858">
        <w:rPr>
          <w:rFonts w:ascii="Times New Roman" w:hAnsi="Times New Roman"/>
          <w:noProof/>
          <w:sz w:val="24"/>
          <w:szCs w:val="24"/>
        </w:rPr>
        <w:t xml:space="preserve"> đăng</w:t>
      </w:r>
    </w:p>
    <w:p w14:paraId="1260C395" w14:textId="0EA2E4A3" w:rsidR="00606117" w:rsidRPr="002D6858" w:rsidRDefault="00606117" w:rsidP="00606117">
      <w:pPr>
        <w:snapToGrid w:val="0"/>
        <w:spacing w:before="240" w:after="120" w:line="288" w:lineRule="auto"/>
        <w:rPr>
          <w:rFonts w:ascii="Times New Roman" w:hAnsi="Times New Roman"/>
          <w:b/>
          <w:bCs/>
          <w:noProof/>
          <w:sz w:val="24"/>
          <w:szCs w:val="24"/>
          <w:vertAlign w:val="superscript"/>
        </w:rPr>
      </w:pPr>
      <w:r w:rsidRPr="002D6858">
        <w:rPr>
          <w:rFonts w:ascii="Times New Roman" w:hAnsi="Times New Roman"/>
          <w:b/>
          <w:bCs/>
          <w:noProof/>
          <w:sz w:val="24"/>
          <w:szCs w:val="24"/>
        </w:rPr>
        <w:t xml:space="preserve">II. THÔNG TIN </w:t>
      </w:r>
      <w:r w:rsidR="00626CE4">
        <w:rPr>
          <w:rFonts w:ascii="Times New Roman" w:hAnsi="Times New Roman"/>
          <w:b/>
          <w:bCs/>
          <w:noProof/>
          <w:sz w:val="24"/>
          <w:szCs w:val="24"/>
        </w:rPr>
        <w:t>CỦA</w:t>
      </w:r>
      <w:r w:rsidRPr="002D6858">
        <w:rPr>
          <w:rFonts w:ascii="Times New Roman" w:hAnsi="Times New Roman"/>
          <w:b/>
          <w:bCs/>
          <w:noProof/>
          <w:sz w:val="24"/>
          <w:szCs w:val="24"/>
        </w:rPr>
        <w:t xml:space="preserve"> CHUYÊN GIA PHẢN BIỆN</w:t>
      </w:r>
      <w:r w:rsidR="00853AC8">
        <w:rPr>
          <w:rFonts w:ascii="Times New Roman" w:hAnsi="Times New Roman"/>
          <w:b/>
          <w:bCs/>
          <w:noProof/>
          <w:sz w:val="24"/>
          <w:szCs w:val="24"/>
        </w:rPr>
        <w:t>*</w:t>
      </w:r>
    </w:p>
    <w:p w14:paraId="253BF4C9" w14:textId="09D5D592" w:rsidR="00606117" w:rsidRPr="002D6858" w:rsidRDefault="00606117" w:rsidP="00A546E7">
      <w:pPr>
        <w:tabs>
          <w:tab w:val="left" w:leader="dot" w:pos="9720"/>
        </w:tabs>
        <w:snapToGrid w:val="0"/>
        <w:spacing w:line="288" w:lineRule="auto"/>
        <w:ind w:firstLine="357"/>
        <w:rPr>
          <w:rFonts w:ascii="Times New Roman" w:hAnsi="Times New Roman"/>
          <w:bCs/>
          <w:noProof/>
          <w:sz w:val="24"/>
          <w:szCs w:val="24"/>
        </w:rPr>
      </w:pPr>
      <w:r w:rsidRPr="002D6858">
        <w:rPr>
          <w:rFonts w:ascii="Times New Roman" w:hAnsi="Times New Roman"/>
          <w:bCs/>
          <w:noProof/>
          <w:sz w:val="24"/>
          <w:szCs w:val="24"/>
        </w:rPr>
        <w:t xml:space="preserve">Họ và tên chuyên gia: </w:t>
      </w:r>
      <w:r w:rsidR="00E52D45">
        <w:rPr>
          <w:rFonts w:ascii="Times New Roman" w:hAnsi="Times New Roman"/>
          <w:bCs/>
          <w:noProof/>
          <w:sz w:val="24"/>
          <w:szCs w:val="24"/>
        </w:rPr>
        <w:t>Đỗ Hồng Nhung</w:t>
      </w:r>
    </w:p>
    <w:p w14:paraId="082A8BB4" w14:textId="1D0A5E64" w:rsidR="00606117" w:rsidRPr="002D6858" w:rsidRDefault="00606117" w:rsidP="00A546E7">
      <w:pPr>
        <w:tabs>
          <w:tab w:val="left" w:leader="dot" w:pos="9720"/>
        </w:tabs>
        <w:snapToGrid w:val="0"/>
        <w:spacing w:line="288" w:lineRule="auto"/>
        <w:ind w:firstLine="357"/>
        <w:rPr>
          <w:rFonts w:ascii="Times New Roman" w:hAnsi="Times New Roman"/>
          <w:bCs/>
          <w:noProof/>
          <w:sz w:val="24"/>
          <w:szCs w:val="24"/>
        </w:rPr>
      </w:pPr>
      <w:r w:rsidRPr="002D6858">
        <w:rPr>
          <w:rFonts w:ascii="Times New Roman" w:hAnsi="Times New Roman"/>
          <w:bCs/>
          <w:noProof/>
          <w:sz w:val="24"/>
          <w:szCs w:val="24"/>
        </w:rPr>
        <w:t>Học hàm, học vị:</w:t>
      </w:r>
      <w:r w:rsidR="00E52D45">
        <w:rPr>
          <w:rFonts w:ascii="Times New Roman" w:hAnsi="Times New Roman"/>
          <w:bCs/>
          <w:noProof/>
          <w:sz w:val="24"/>
          <w:szCs w:val="24"/>
        </w:rPr>
        <w:t xml:space="preserve"> </w:t>
      </w:r>
      <w:r w:rsidR="009C388C">
        <w:rPr>
          <w:rFonts w:ascii="Times New Roman" w:hAnsi="Times New Roman"/>
          <w:bCs/>
          <w:noProof/>
          <w:sz w:val="24"/>
          <w:szCs w:val="24"/>
        </w:rPr>
        <w:t>PGS.TS</w:t>
      </w:r>
      <w:r w:rsidRPr="002D6858">
        <w:rPr>
          <w:rFonts w:ascii="Times New Roman" w:hAnsi="Times New Roman"/>
          <w:bCs/>
          <w:noProof/>
          <w:sz w:val="24"/>
          <w:szCs w:val="24"/>
        </w:rPr>
        <w:t xml:space="preserve"> </w:t>
      </w:r>
    </w:p>
    <w:p w14:paraId="633E3335" w14:textId="6E4C35D6" w:rsidR="00606117" w:rsidRPr="002D6858" w:rsidRDefault="00606117" w:rsidP="00A546E7">
      <w:pPr>
        <w:tabs>
          <w:tab w:val="left" w:leader="dot" w:pos="9720"/>
        </w:tabs>
        <w:snapToGrid w:val="0"/>
        <w:spacing w:line="288" w:lineRule="auto"/>
        <w:ind w:firstLine="357"/>
        <w:rPr>
          <w:rFonts w:ascii="Times New Roman" w:hAnsi="Times New Roman"/>
          <w:bCs/>
          <w:noProof/>
          <w:sz w:val="24"/>
          <w:szCs w:val="24"/>
        </w:rPr>
      </w:pPr>
      <w:r w:rsidRPr="002D6858">
        <w:rPr>
          <w:rFonts w:ascii="Times New Roman" w:hAnsi="Times New Roman"/>
          <w:bCs/>
          <w:noProof/>
          <w:sz w:val="24"/>
          <w:szCs w:val="24"/>
        </w:rPr>
        <w:t>Chuyên ngành:</w:t>
      </w:r>
      <w:r w:rsidR="00E52D45">
        <w:rPr>
          <w:rFonts w:ascii="Times New Roman" w:hAnsi="Times New Roman"/>
          <w:bCs/>
          <w:noProof/>
          <w:sz w:val="24"/>
          <w:szCs w:val="24"/>
        </w:rPr>
        <w:t xml:space="preserve"> Tài chính – Ngân hàng</w:t>
      </w:r>
      <w:r w:rsidRPr="002D6858">
        <w:rPr>
          <w:rFonts w:ascii="Times New Roman" w:hAnsi="Times New Roman"/>
          <w:bCs/>
          <w:noProof/>
          <w:sz w:val="24"/>
          <w:szCs w:val="24"/>
        </w:rPr>
        <w:t xml:space="preserve"> </w:t>
      </w:r>
    </w:p>
    <w:p w14:paraId="643F68A5" w14:textId="1B331013" w:rsidR="00606117" w:rsidRPr="002D6858" w:rsidRDefault="00606117" w:rsidP="00A546E7">
      <w:pPr>
        <w:tabs>
          <w:tab w:val="left" w:leader="dot" w:pos="9720"/>
        </w:tabs>
        <w:snapToGrid w:val="0"/>
        <w:spacing w:line="288" w:lineRule="auto"/>
        <w:ind w:firstLine="357"/>
        <w:rPr>
          <w:rFonts w:ascii="Times New Roman" w:hAnsi="Times New Roman"/>
          <w:bCs/>
          <w:noProof/>
          <w:sz w:val="24"/>
          <w:szCs w:val="24"/>
        </w:rPr>
      </w:pPr>
      <w:r w:rsidRPr="002D6858">
        <w:rPr>
          <w:rFonts w:ascii="Times New Roman" w:hAnsi="Times New Roman"/>
          <w:bCs/>
          <w:noProof/>
          <w:sz w:val="24"/>
          <w:szCs w:val="24"/>
        </w:rPr>
        <w:t>Đơn vị công tác:</w:t>
      </w:r>
      <w:r w:rsidR="00E52D45">
        <w:rPr>
          <w:rFonts w:ascii="Times New Roman" w:hAnsi="Times New Roman"/>
          <w:bCs/>
          <w:noProof/>
          <w:sz w:val="24"/>
          <w:szCs w:val="24"/>
        </w:rPr>
        <w:t xml:space="preserve"> Viện Ngân hàng – Tài chính, </w:t>
      </w:r>
      <w:r w:rsidR="009C388C">
        <w:rPr>
          <w:rFonts w:ascii="Times New Roman" w:hAnsi="Times New Roman"/>
          <w:bCs/>
          <w:noProof/>
          <w:sz w:val="24"/>
          <w:szCs w:val="24"/>
        </w:rPr>
        <w:t xml:space="preserve">Trường </w:t>
      </w:r>
      <w:r w:rsidR="00E52D45">
        <w:rPr>
          <w:rFonts w:ascii="Times New Roman" w:hAnsi="Times New Roman"/>
          <w:bCs/>
          <w:noProof/>
          <w:sz w:val="24"/>
          <w:szCs w:val="24"/>
        </w:rPr>
        <w:t>ĐH Kinh tế Quốc dân</w:t>
      </w:r>
      <w:r w:rsidRPr="002D6858">
        <w:rPr>
          <w:rFonts w:ascii="Times New Roman" w:hAnsi="Times New Roman"/>
          <w:bCs/>
          <w:noProof/>
          <w:sz w:val="24"/>
          <w:szCs w:val="24"/>
        </w:rPr>
        <w:t xml:space="preserve"> </w:t>
      </w:r>
    </w:p>
    <w:p w14:paraId="6F9E6D76" w14:textId="29094F26" w:rsidR="00606117" w:rsidRPr="002D6858" w:rsidRDefault="00606117" w:rsidP="00A546E7">
      <w:pPr>
        <w:tabs>
          <w:tab w:val="left" w:leader="dot" w:pos="9720"/>
        </w:tabs>
        <w:snapToGrid w:val="0"/>
        <w:spacing w:line="288" w:lineRule="auto"/>
        <w:ind w:firstLine="357"/>
        <w:rPr>
          <w:rFonts w:ascii="Times New Roman" w:hAnsi="Times New Roman"/>
          <w:bCs/>
          <w:noProof/>
          <w:sz w:val="24"/>
          <w:szCs w:val="24"/>
        </w:rPr>
      </w:pPr>
      <w:r w:rsidRPr="002D6858">
        <w:rPr>
          <w:rFonts w:ascii="Times New Roman" w:hAnsi="Times New Roman"/>
          <w:bCs/>
          <w:noProof/>
          <w:sz w:val="24"/>
          <w:szCs w:val="24"/>
        </w:rPr>
        <w:lastRenderedPageBreak/>
        <w:t>Địa chỉ liên hệ:</w:t>
      </w:r>
      <w:r w:rsidR="00E52D45">
        <w:rPr>
          <w:rFonts w:ascii="Times New Roman" w:hAnsi="Times New Roman"/>
          <w:bCs/>
          <w:noProof/>
          <w:sz w:val="24"/>
          <w:szCs w:val="24"/>
        </w:rPr>
        <w:t xml:space="preserve"> Phòng 901, Nhà A1, ĐH Kinh tế Quốc dân, 207 Giải Phóng, Hai Bà Trưng, HN</w:t>
      </w:r>
      <w:r w:rsidRPr="002D6858">
        <w:rPr>
          <w:rFonts w:ascii="Times New Roman" w:hAnsi="Times New Roman"/>
          <w:bCs/>
          <w:noProof/>
          <w:sz w:val="24"/>
          <w:szCs w:val="24"/>
        </w:rPr>
        <w:t xml:space="preserve"> </w:t>
      </w:r>
    </w:p>
    <w:p w14:paraId="2BDA3ACF" w14:textId="65B7769E" w:rsidR="00606117" w:rsidRPr="002D6858" w:rsidRDefault="00606117" w:rsidP="00A546E7">
      <w:pPr>
        <w:tabs>
          <w:tab w:val="left" w:leader="dot" w:pos="4395"/>
          <w:tab w:val="left" w:leader="dot" w:pos="9720"/>
        </w:tabs>
        <w:snapToGrid w:val="0"/>
        <w:spacing w:line="288" w:lineRule="auto"/>
        <w:ind w:firstLine="357"/>
        <w:rPr>
          <w:rFonts w:ascii="Times New Roman" w:hAnsi="Times New Roman"/>
          <w:bCs/>
          <w:noProof/>
          <w:sz w:val="24"/>
          <w:szCs w:val="24"/>
        </w:rPr>
      </w:pPr>
      <w:r w:rsidRPr="002D6858">
        <w:rPr>
          <w:rFonts w:ascii="Times New Roman" w:hAnsi="Times New Roman"/>
          <w:bCs/>
          <w:noProof/>
          <w:sz w:val="24"/>
          <w:szCs w:val="24"/>
        </w:rPr>
        <w:t>Email:</w:t>
      </w:r>
      <w:r w:rsidR="00E52D45">
        <w:rPr>
          <w:rFonts w:ascii="Times New Roman" w:hAnsi="Times New Roman"/>
          <w:bCs/>
          <w:noProof/>
          <w:sz w:val="24"/>
          <w:szCs w:val="24"/>
        </w:rPr>
        <w:t xml:space="preserve"> </w:t>
      </w:r>
      <w:hyperlink r:id="rId9" w:history="1">
        <w:r w:rsidR="00E52D45" w:rsidRPr="00EA4F3E">
          <w:rPr>
            <w:rStyle w:val="Hyperlink"/>
            <w:rFonts w:ascii="Times New Roman" w:hAnsi="Times New Roman"/>
            <w:bCs/>
            <w:noProof/>
            <w:sz w:val="24"/>
            <w:szCs w:val="24"/>
          </w:rPr>
          <w:t>nhungdh@gmail.com</w:t>
        </w:r>
      </w:hyperlink>
      <w:r w:rsidR="00E52D45">
        <w:rPr>
          <w:rFonts w:ascii="Times New Roman" w:hAnsi="Times New Roman"/>
          <w:bCs/>
          <w:noProof/>
          <w:sz w:val="24"/>
          <w:szCs w:val="24"/>
        </w:rPr>
        <w:tab/>
      </w:r>
      <w:r w:rsidRPr="002D6858">
        <w:rPr>
          <w:rFonts w:ascii="Times New Roman" w:hAnsi="Times New Roman"/>
          <w:bCs/>
          <w:noProof/>
          <w:sz w:val="24"/>
          <w:szCs w:val="24"/>
        </w:rPr>
        <w:t>Điện thoại:</w:t>
      </w:r>
      <w:r w:rsidR="00E52D45">
        <w:rPr>
          <w:rFonts w:ascii="Times New Roman" w:hAnsi="Times New Roman"/>
          <w:bCs/>
          <w:noProof/>
          <w:sz w:val="24"/>
          <w:szCs w:val="24"/>
        </w:rPr>
        <w:t xml:space="preserve"> 0912 588 916</w:t>
      </w:r>
    </w:p>
    <w:p w14:paraId="6E0EE340" w14:textId="111B4246" w:rsidR="00606117" w:rsidRPr="002D6858" w:rsidRDefault="00606117" w:rsidP="00A546E7">
      <w:pPr>
        <w:tabs>
          <w:tab w:val="left" w:leader="dot" w:pos="4395"/>
          <w:tab w:val="left" w:leader="dot" w:pos="9720"/>
        </w:tabs>
        <w:snapToGrid w:val="0"/>
        <w:spacing w:line="288" w:lineRule="auto"/>
        <w:ind w:firstLine="357"/>
        <w:rPr>
          <w:rFonts w:ascii="Times New Roman" w:hAnsi="Times New Roman"/>
          <w:bCs/>
          <w:noProof/>
          <w:sz w:val="24"/>
          <w:szCs w:val="24"/>
        </w:rPr>
      </w:pPr>
      <w:r w:rsidRPr="002D6858">
        <w:rPr>
          <w:rFonts w:ascii="Times New Roman" w:hAnsi="Times New Roman"/>
          <w:bCs/>
          <w:noProof/>
          <w:sz w:val="24"/>
          <w:szCs w:val="24"/>
        </w:rPr>
        <w:t>Số tài khoản:</w:t>
      </w:r>
      <w:r w:rsidR="00E52D45">
        <w:rPr>
          <w:rFonts w:ascii="Times New Roman" w:hAnsi="Times New Roman"/>
          <w:bCs/>
          <w:noProof/>
          <w:sz w:val="24"/>
          <w:szCs w:val="24"/>
        </w:rPr>
        <w:t xml:space="preserve"> 12010000226402</w:t>
      </w:r>
      <w:r w:rsidR="00E52D45">
        <w:rPr>
          <w:rFonts w:ascii="Times New Roman" w:hAnsi="Times New Roman"/>
          <w:bCs/>
          <w:noProof/>
          <w:sz w:val="24"/>
          <w:szCs w:val="24"/>
        </w:rPr>
        <w:tab/>
      </w:r>
      <w:r w:rsidRPr="002D6858">
        <w:rPr>
          <w:rFonts w:ascii="Times New Roman" w:hAnsi="Times New Roman"/>
          <w:bCs/>
          <w:noProof/>
          <w:sz w:val="24"/>
          <w:szCs w:val="24"/>
        </w:rPr>
        <w:t>Tên ngân hàng:</w:t>
      </w:r>
      <w:r w:rsidR="00E52D45">
        <w:rPr>
          <w:rFonts w:ascii="Times New Roman" w:hAnsi="Times New Roman"/>
          <w:bCs/>
          <w:noProof/>
          <w:sz w:val="24"/>
          <w:szCs w:val="24"/>
        </w:rPr>
        <w:t xml:space="preserve"> BIDV Sở giao dịch 1</w:t>
      </w:r>
    </w:p>
    <w:p w14:paraId="4C30F61A" w14:textId="77777777" w:rsidR="00606117" w:rsidRPr="002D6858" w:rsidRDefault="00606117" w:rsidP="00606117">
      <w:pPr>
        <w:tabs>
          <w:tab w:val="left" w:leader="dot" w:pos="9720"/>
        </w:tabs>
        <w:snapToGrid w:val="0"/>
        <w:spacing w:line="288" w:lineRule="auto"/>
        <w:rPr>
          <w:rFonts w:ascii="Times New Roman" w:hAnsi="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606117" w:rsidRPr="002D6858" w14:paraId="3FB8BB4F" w14:textId="77777777" w:rsidTr="00F371EE">
        <w:tc>
          <w:tcPr>
            <w:tcW w:w="4855" w:type="dxa"/>
          </w:tcPr>
          <w:p w14:paraId="0D5E13FF" w14:textId="77777777" w:rsidR="00606117" w:rsidRPr="002D6858" w:rsidRDefault="00606117" w:rsidP="00F371EE">
            <w:pPr>
              <w:snapToGrid w:val="0"/>
              <w:spacing w:after="120" w:line="288" w:lineRule="auto"/>
              <w:rPr>
                <w:rFonts w:ascii="Times New Roman" w:hAnsi="Times New Roman"/>
                <w:b/>
                <w:bCs/>
                <w:noProof/>
                <w:sz w:val="24"/>
                <w:szCs w:val="24"/>
              </w:rPr>
            </w:pPr>
          </w:p>
        </w:tc>
        <w:tc>
          <w:tcPr>
            <w:tcW w:w="4855" w:type="dxa"/>
          </w:tcPr>
          <w:p w14:paraId="6D31DB3A" w14:textId="76CE1362" w:rsidR="00606117" w:rsidRPr="002D6858" w:rsidRDefault="00E52D45" w:rsidP="00F371EE">
            <w:pPr>
              <w:tabs>
                <w:tab w:val="center" w:pos="6804"/>
              </w:tabs>
              <w:spacing w:before="120"/>
              <w:jc w:val="center"/>
              <w:rPr>
                <w:rFonts w:ascii="Times New Roman" w:hAnsi="Times New Roman"/>
                <w:bCs/>
                <w:i/>
                <w:noProof/>
                <w:sz w:val="24"/>
                <w:szCs w:val="24"/>
                <w:lang w:val="fr-FR"/>
              </w:rPr>
            </w:pPr>
            <w:r>
              <w:rPr>
                <w:rFonts w:ascii="Times New Roman" w:hAnsi="Times New Roman"/>
                <w:bCs/>
                <w:i/>
                <w:noProof/>
                <w:sz w:val="24"/>
                <w:szCs w:val="24"/>
                <w:lang w:val="fr-FR"/>
              </w:rPr>
              <w:t>Hà Nội,</w:t>
            </w:r>
            <w:r w:rsidR="00606117" w:rsidRPr="002D6858">
              <w:rPr>
                <w:rFonts w:ascii="Times New Roman" w:hAnsi="Times New Roman"/>
                <w:bCs/>
                <w:i/>
                <w:noProof/>
                <w:sz w:val="24"/>
                <w:szCs w:val="24"/>
                <w:lang w:val="fr-FR"/>
              </w:rPr>
              <w:t xml:space="preserve"> ngà</w:t>
            </w:r>
            <w:r>
              <w:rPr>
                <w:rFonts w:ascii="Times New Roman" w:hAnsi="Times New Roman"/>
                <w:bCs/>
                <w:i/>
                <w:noProof/>
                <w:sz w:val="24"/>
                <w:szCs w:val="24"/>
                <w:lang w:val="fr-FR"/>
              </w:rPr>
              <w:t xml:space="preserve">y </w:t>
            </w:r>
            <w:r w:rsidR="009C388C">
              <w:rPr>
                <w:rFonts w:ascii="Times New Roman" w:hAnsi="Times New Roman"/>
                <w:bCs/>
                <w:i/>
                <w:noProof/>
                <w:sz w:val="24"/>
                <w:szCs w:val="24"/>
                <w:lang w:val="fr-FR"/>
              </w:rPr>
              <w:t>07</w:t>
            </w:r>
            <w:r>
              <w:rPr>
                <w:rFonts w:ascii="Times New Roman" w:hAnsi="Times New Roman"/>
                <w:bCs/>
                <w:i/>
                <w:noProof/>
                <w:sz w:val="24"/>
                <w:szCs w:val="24"/>
                <w:lang w:val="fr-FR"/>
              </w:rPr>
              <w:t xml:space="preserve"> </w:t>
            </w:r>
            <w:r w:rsidR="00606117" w:rsidRPr="002D6858">
              <w:rPr>
                <w:rFonts w:ascii="Times New Roman" w:hAnsi="Times New Roman"/>
                <w:bCs/>
                <w:i/>
                <w:noProof/>
                <w:sz w:val="24"/>
                <w:szCs w:val="24"/>
                <w:lang w:val="fr-FR"/>
              </w:rPr>
              <w:t>tháng</w:t>
            </w:r>
            <w:r>
              <w:rPr>
                <w:rFonts w:ascii="Times New Roman" w:hAnsi="Times New Roman"/>
                <w:bCs/>
                <w:i/>
                <w:noProof/>
                <w:sz w:val="24"/>
                <w:szCs w:val="24"/>
                <w:lang w:val="fr-FR"/>
              </w:rPr>
              <w:t xml:space="preserve"> 04 </w:t>
            </w:r>
            <w:r w:rsidR="00606117" w:rsidRPr="002D6858">
              <w:rPr>
                <w:rFonts w:ascii="Times New Roman" w:hAnsi="Times New Roman"/>
                <w:bCs/>
                <w:i/>
                <w:noProof/>
                <w:sz w:val="24"/>
                <w:szCs w:val="24"/>
                <w:lang w:val="fr-FR"/>
              </w:rPr>
              <w:t>năm 2</w:t>
            </w:r>
            <w:r>
              <w:rPr>
                <w:rFonts w:ascii="Times New Roman" w:hAnsi="Times New Roman"/>
                <w:bCs/>
                <w:i/>
                <w:noProof/>
                <w:sz w:val="24"/>
                <w:szCs w:val="24"/>
                <w:lang w:val="fr-FR"/>
              </w:rPr>
              <w:t>02</w:t>
            </w:r>
            <w:r w:rsidR="009C388C">
              <w:rPr>
                <w:rFonts w:ascii="Times New Roman" w:hAnsi="Times New Roman"/>
                <w:bCs/>
                <w:i/>
                <w:noProof/>
                <w:sz w:val="24"/>
                <w:szCs w:val="24"/>
                <w:lang w:val="fr-FR"/>
              </w:rPr>
              <w:t>4</w:t>
            </w:r>
          </w:p>
          <w:p w14:paraId="2CB425C0" w14:textId="77777777" w:rsidR="00606117" w:rsidRPr="002D6858" w:rsidRDefault="00606117" w:rsidP="00F371EE">
            <w:pPr>
              <w:tabs>
                <w:tab w:val="center" w:pos="6804"/>
              </w:tabs>
              <w:spacing w:before="120"/>
              <w:jc w:val="center"/>
              <w:rPr>
                <w:rFonts w:ascii="Times New Roman" w:hAnsi="Times New Roman"/>
                <w:b/>
                <w:bCs/>
                <w:noProof/>
                <w:sz w:val="24"/>
                <w:szCs w:val="24"/>
                <w:lang w:val="fr-FR"/>
              </w:rPr>
            </w:pPr>
            <w:r w:rsidRPr="002D6858">
              <w:rPr>
                <w:rFonts w:ascii="Times New Roman" w:hAnsi="Times New Roman"/>
                <w:b/>
                <w:bCs/>
                <w:noProof/>
                <w:sz w:val="24"/>
                <w:szCs w:val="24"/>
                <w:lang w:val="fr-FR"/>
              </w:rPr>
              <w:t>Chuyên gia phản biện</w:t>
            </w:r>
          </w:p>
          <w:p w14:paraId="1618FCF6" w14:textId="77777777" w:rsidR="00606117" w:rsidRPr="002D6858" w:rsidRDefault="00606117" w:rsidP="00F371EE">
            <w:pPr>
              <w:tabs>
                <w:tab w:val="center" w:pos="6804"/>
              </w:tabs>
              <w:spacing w:before="120"/>
              <w:jc w:val="center"/>
              <w:rPr>
                <w:rFonts w:ascii="Times New Roman" w:hAnsi="Times New Roman"/>
                <w:bCs/>
                <w:i/>
                <w:noProof/>
                <w:sz w:val="24"/>
                <w:szCs w:val="24"/>
                <w:lang w:val="fr-FR"/>
              </w:rPr>
            </w:pPr>
            <w:r w:rsidRPr="002D6858">
              <w:rPr>
                <w:rFonts w:ascii="Times New Roman" w:hAnsi="Times New Roman"/>
                <w:bCs/>
                <w:i/>
                <w:noProof/>
                <w:sz w:val="24"/>
                <w:szCs w:val="24"/>
                <w:lang w:val="fr-FR"/>
              </w:rPr>
              <w:t>(họ tên và chữ ký số)</w:t>
            </w:r>
          </w:p>
          <w:p w14:paraId="57AD2469" w14:textId="59D5FBB5" w:rsidR="00606117" w:rsidRDefault="00606117" w:rsidP="00F371EE">
            <w:pPr>
              <w:tabs>
                <w:tab w:val="center" w:pos="6804"/>
              </w:tabs>
              <w:spacing w:before="120"/>
              <w:jc w:val="center"/>
              <w:rPr>
                <w:rFonts w:ascii="Times New Roman" w:hAnsi="Times New Roman"/>
                <w:b/>
                <w:bCs/>
                <w:i/>
                <w:noProof/>
                <w:sz w:val="24"/>
                <w:szCs w:val="24"/>
                <w:lang w:val="fr-FR"/>
              </w:rPr>
            </w:pPr>
          </w:p>
          <w:p w14:paraId="012636AF" w14:textId="320C8894" w:rsidR="00E52D45" w:rsidRDefault="00E52D45" w:rsidP="00F371EE">
            <w:pPr>
              <w:tabs>
                <w:tab w:val="center" w:pos="6804"/>
              </w:tabs>
              <w:spacing w:before="120"/>
              <w:jc w:val="center"/>
              <w:rPr>
                <w:rFonts w:ascii="Times New Roman" w:hAnsi="Times New Roman"/>
                <w:b/>
                <w:bCs/>
                <w:i/>
                <w:noProof/>
                <w:sz w:val="24"/>
                <w:szCs w:val="24"/>
                <w:lang w:val="fr-FR"/>
              </w:rPr>
            </w:pPr>
          </w:p>
          <w:p w14:paraId="7E3B304B" w14:textId="5D31F9AB" w:rsidR="00606117" w:rsidRPr="00300B3A" w:rsidRDefault="00E52D45" w:rsidP="00300B3A">
            <w:pPr>
              <w:tabs>
                <w:tab w:val="center" w:pos="6804"/>
              </w:tabs>
              <w:spacing w:before="120"/>
              <w:jc w:val="center"/>
              <w:rPr>
                <w:rFonts w:ascii="Times New Roman" w:hAnsi="Times New Roman"/>
                <w:b/>
                <w:bCs/>
                <w:iCs/>
                <w:noProof/>
                <w:sz w:val="24"/>
                <w:szCs w:val="24"/>
                <w:lang w:val="fr-FR"/>
              </w:rPr>
            </w:pPr>
            <w:r>
              <w:rPr>
                <w:rFonts w:ascii="Times New Roman" w:hAnsi="Times New Roman"/>
                <w:b/>
                <w:bCs/>
                <w:iCs/>
                <w:noProof/>
                <w:sz w:val="24"/>
                <w:szCs w:val="24"/>
                <w:lang w:val="fr-FR"/>
              </w:rPr>
              <w:t>Đỗ Hồng Nhung</w:t>
            </w:r>
          </w:p>
        </w:tc>
      </w:tr>
    </w:tbl>
    <w:p w14:paraId="3B7D8E37" w14:textId="5AC5B2C3" w:rsidR="00853AC8" w:rsidRPr="00853AC8" w:rsidRDefault="00853AC8" w:rsidP="00853AC8">
      <w:pPr>
        <w:rPr>
          <w:rFonts w:ascii="Times New Roman" w:hAnsi="Times New Roman"/>
          <w:sz w:val="24"/>
          <w:szCs w:val="24"/>
        </w:rPr>
      </w:pPr>
    </w:p>
    <w:p w14:paraId="42FC0284" w14:textId="14D6D653" w:rsidR="00853AC8" w:rsidRPr="00853AC8" w:rsidRDefault="00853AC8" w:rsidP="00CF6053">
      <w:pPr>
        <w:tabs>
          <w:tab w:val="left" w:pos="3960"/>
        </w:tabs>
        <w:rPr>
          <w:rFonts w:ascii="Times New Roman" w:hAnsi="Times New Roman"/>
          <w:i/>
          <w:iCs/>
          <w:sz w:val="24"/>
          <w:szCs w:val="24"/>
        </w:rPr>
      </w:pPr>
    </w:p>
    <w:sectPr w:rsidR="00853AC8" w:rsidRPr="00853AC8" w:rsidSect="00E827BE">
      <w:footerReference w:type="default" r:id="rId10"/>
      <w:headerReference w:type="first" r:id="rId11"/>
      <w:footerReference w:type="first" r:id="rId12"/>
      <w:pgSz w:w="11907" w:h="16840" w:code="9"/>
      <w:pgMar w:top="900" w:right="1017" w:bottom="1170" w:left="1170" w:header="720" w:footer="438"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0F3F1" w14:textId="77777777" w:rsidR="00E827BE" w:rsidRDefault="00E827BE">
      <w:r>
        <w:separator/>
      </w:r>
    </w:p>
  </w:endnote>
  <w:endnote w:type="continuationSeparator" w:id="0">
    <w:p w14:paraId="1A497940" w14:textId="77777777" w:rsidR="00E827BE" w:rsidRDefault="00E8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9AA47" w14:textId="4E1A7E8F" w:rsidR="00CF6053" w:rsidRDefault="00CF6053"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773F59E5" w:rsidR="00CF6053" w:rsidRPr="00CF6053" w:rsidRDefault="00CF6053" w:rsidP="00CF6053">
    <w:pPr>
      <w:rPr>
        <w:rFonts w:ascii="Times New Roman" w:hAnsi="Times New Roman"/>
        <w:i/>
        <w:iCs/>
        <w:sz w:val="24"/>
        <w:szCs w:val="24"/>
      </w:rPr>
    </w:pPr>
    <w:r w:rsidRPr="00853AC8">
      <w:rPr>
        <w:rFonts w:ascii="Times New Roman" w:hAnsi="Times New Roman"/>
        <w:i/>
        <w:iCs/>
        <w:noProof/>
        <w:sz w:val="24"/>
        <w:szCs w:val="24"/>
      </w:rPr>
      <w:t>*Chỉ có thành viên có trách nhiệm trong BBT và HĐBT mới có quyền truy cập thông tin của chuyên gia phản biện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65A47" w14:textId="0082E269" w:rsidR="00A372D7" w:rsidRPr="00C53F3B" w:rsidRDefault="00A372D7" w:rsidP="009922B5">
    <w:pPr>
      <w:pStyle w:val="Footer"/>
      <w:pBdr>
        <w:top w:val="single" w:sz="4" w:space="1" w:color="auto"/>
      </w:pBdr>
      <w:spacing w:line="288" w:lineRule="auto"/>
      <w:rPr>
        <w:rFonts w:ascii="Times New Roman" w:hAnsi="Times New Roman"/>
        <w:i/>
        <w:iCs/>
        <w:sz w:val="20"/>
      </w:rPr>
    </w:pPr>
    <w:r w:rsidRPr="00C53F3B">
      <w:rPr>
        <w:rFonts w:ascii="Times New Roman" w:hAnsi="Times New Roman"/>
        <w:i/>
        <w:iCs/>
        <w:sz w:val="20"/>
      </w:rPr>
      <w:t xml:space="preserve">Địa chỉ Tòa soạn: 170 An Dương Vương, </w:t>
    </w:r>
    <w:r w:rsidR="006F2B3F">
      <w:rPr>
        <w:rFonts w:ascii="Times New Roman" w:hAnsi="Times New Roman"/>
        <w:i/>
        <w:iCs/>
        <w:sz w:val="20"/>
      </w:rPr>
      <w:t>TP.</w:t>
    </w:r>
    <w:r w:rsidRPr="00C53F3B">
      <w:rPr>
        <w:rFonts w:ascii="Times New Roman" w:hAnsi="Times New Roman"/>
        <w:i/>
        <w:iCs/>
        <w:sz w:val="20"/>
      </w:rPr>
      <w:t xml:space="preserve"> Quy Nhơn, tỉnh Bình Định </w:t>
    </w:r>
  </w:p>
  <w:p w14:paraId="059B5BB8" w14:textId="4170D35D"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Pr="00C53F3B">
      <w:rPr>
        <w:rFonts w:ascii="Times New Roman" w:hAnsi="Times New Roman"/>
        <w:i/>
        <w:iCs/>
        <w:sz w:val="20"/>
      </w:rPr>
      <w:t>Điện thoại: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68692" w14:textId="77777777" w:rsidR="00E827BE" w:rsidRDefault="00E827BE">
      <w:r>
        <w:separator/>
      </w:r>
    </w:p>
  </w:footnote>
  <w:footnote w:type="continuationSeparator" w:id="0">
    <w:p w14:paraId="43D1E49B" w14:textId="77777777" w:rsidR="00E827BE" w:rsidRDefault="00E82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159F" w14:textId="6CC41D95" w:rsidR="00E93367" w:rsidRPr="00A346D8" w:rsidRDefault="00E93367" w:rsidP="00B33423">
    <w:pPr>
      <w:pStyle w:val="Header"/>
      <w:tabs>
        <w:tab w:val="clear" w:pos="9026"/>
      </w:tabs>
      <w:jc w:val="right"/>
      <w:rPr>
        <w:rFonts w:ascii="Times New Roman" w:hAnsi="Times New Roman"/>
        <w:b/>
        <w:i/>
        <w:noProof/>
        <w:sz w:val="24"/>
        <w:szCs w:val="24"/>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9528A"/>
    <w:multiLevelType w:val="hybridMultilevel"/>
    <w:tmpl w:val="18A24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59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4D"/>
    <w:rsid w:val="00024CC9"/>
    <w:rsid w:val="0006568A"/>
    <w:rsid w:val="00081EC8"/>
    <w:rsid w:val="00082D47"/>
    <w:rsid w:val="00086532"/>
    <w:rsid w:val="000A61C3"/>
    <w:rsid w:val="000A7489"/>
    <w:rsid w:val="000E09EC"/>
    <w:rsid w:val="0010556F"/>
    <w:rsid w:val="001200A0"/>
    <w:rsid w:val="00124FBC"/>
    <w:rsid w:val="00130F92"/>
    <w:rsid w:val="00133CDB"/>
    <w:rsid w:val="00151C77"/>
    <w:rsid w:val="00156AA8"/>
    <w:rsid w:val="001756E8"/>
    <w:rsid w:val="001B0E43"/>
    <w:rsid w:val="001C674E"/>
    <w:rsid w:val="001D363C"/>
    <w:rsid w:val="001E67E8"/>
    <w:rsid w:val="00202BA5"/>
    <w:rsid w:val="00210C70"/>
    <w:rsid w:val="00231701"/>
    <w:rsid w:val="002B404E"/>
    <w:rsid w:val="002C336B"/>
    <w:rsid w:val="002D495F"/>
    <w:rsid w:val="002D6579"/>
    <w:rsid w:val="002D6858"/>
    <w:rsid w:val="00300B3A"/>
    <w:rsid w:val="0034145E"/>
    <w:rsid w:val="00346FDF"/>
    <w:rsid w:val="003644DB"/>
    <w:rsid w:val="003F53B6"/>
    <w:rsid w:val="00423B9F"/>
    <w:rsid w:val="00450412"/>
    <w:rsid w:val="00482C0F"/>
    <w:rsid w:val="00485094"/>
    <w:rsid w:val="00495B1B"/>
    <w:rsid w:val="005033DF"/>
    <w:rsid w:val="00505726"/>
    <w:rsid w:val="00526240"/>
    <w:rsid w:val="0054526E"/>
    <w:rsid w:val="005529E2"/>
    <w:rsid w:val="005618C7"/>
    <w:rsid w:val="005855DB"/>
    <w:rsid w:val="005B4AD3"/>
    <w:rsid w:val="005C1C1C"/>
    <w:rsid w:val="005D381C"/>
    <w:rsid w:val="005E2D20"/>
    <w:rsid w:val="005E335E"/>
    <w:rsid w:val="005F3582"/>
    <w:rsid w:val="00606117"/>
    <w:rsid w:val="00606FB6"/>
    <w:rsid w:val="00621B34"/>
    <w:rsid w:val="00626CE4"/>
    <w:rsid w:val="006302DE"/>
    <w:rsid w:val="00653C2B"/>
    <w:rsid w:val="00670464"/>
    <w:rsid w:val="00684C43"/>
    <w:rsid w:val="006B328A"/>
    <w:rsid w:val="006F2B3F"/>
    <w:rsid w:val="00715734"/>
    <w:rsid w:val="00726487"/>
    <w:rsid w:val="00764441"/>
    <w:rsid w:val="007A6CAC"/>
    <w:rsid w:val="007B1D6B"/>
    <w:rsid w:val="007C7D03"/>
    <w:rsid w:val="007E44C7"/>
    <w:rsid w:val="00845D1A"/>
    <w:rsid w:val="00853AC8"/>
    <w:rsid w:val="00894CCF"/>
    <w:rsid w:val="008A33E3"/>
    <w:rsid w:val="008A5C09"/>
    <w:rsid w:val="008C7272"/>
    <w:rsid w:val="008E3E39"/>
    <w:rsid w:val="008F383B"/>
    <w:rsid w:val="00902C48"/>
    <w:rsid w:val="00914F57"/>
    <w:rsid w:val="00926936"/>
    <w:rsid w:val="009279F8"/>
    <w:rsid w:val="00934560"/>
    <w:rsid w:val="00936587"/>
    <w:rsid w:val="00940D04"/>
    <w:rsid w:val="0095008D"/>
    <w:rsid w:val="00956A66"/>
    <w:rsid w:val="0098287C"/>
    <w:rsid w:val="009922B5"/>
    <w:rsid w:val="009C388C"/>
    <w:rsid w:val="00A051E1"/>
    <w:rsid w:val="00A16A58"/>
    <w:rsid w:val="00A20D4E"/>
    <w:rsid w:val="00A25F92"/>
    <w:rsid w:val="00A30BD1"/>
    <w:rsid w:val="00A372D7"/>
    <w:rsid w:val="00A546E7"/>
    <w:rsid w:val="00A67CD5"/>
    <w:rsid w:val="00A721B5"/>
    <w:rsid w:val="00A7423D"/>
    <w:rsid w:val="00AA49D7"/>
    <w:rsid w:val="00AB496D"/>
    <w:rsid w:val="00AD4B48"/>
    <w:rsid w:val="00AD5957"/>
    <w:rsid w:val="00AF31E0"/>
    <w:rsid w:val="00B03490"/>
    <w:rsid w:val="00B4791F"/>
    <w:rsid w:val="00B528A0"/>
    <w:rsid w:val="00B6724A"/>
    <w:rsid w:val="00B74CBB"/>
    <w:rsid w:val="00BA44EE"/>
    <w:rsid w:val="00BB4BC3"/>
    <w:rsid w:val="00BB77F8"/>
    <w:rsid w:val="00BF3C5D"/>
    <w:rsid w:val="00C12201"/>
    <w:rsid w:val="00C53F3B"/>
    <w:rsid w:val="00C741BB"/>
    <w:rsid w:val="00C80FA2"/>
    <w:rsid w:val="00C91411"/>
    <w:rsid w:val="00C93882"/>
    <w:rsid w:val="00CE61B8"/>
    <w:rsid w:val="00CE6533"/>
    <w:rsid w:val="00CF6053"/>
    <w:rsid w:val="00D22B84"/>
    <w:rsid w:val="00D23056"/>
    <w:rsid w:val="00D2674D"/>
    <w:rsid w:val="00D31A4D"/>
    <w:rsid w:val="00D321AF"/>
    <w:rsid w:val="00D502AD"/>
    <w:rsid w:val="00D536C6"/>
    <w:rsid w:val="00D64524"/>
    <w:rsid w:val="00D6631F"/>
    <w:rsid w:val="00DB1A35"/>
    <w:rsid w:val="00DC6B8D"/>
    <w:rsid w:val="00DD0C31"/>
    <w:rsid w:val="00DD34AC"/>
    <w:rsid w:val="00DE5DED"/>
    <w:rsid w:val="00E04F59"/>
    <w:rsid w:val="00E47AC0"/>
    <w:rsid w:val="00E52D45"/>
    <w:rsid w:val="00E827BE"/>
    <w:rsid w:val="00E928A6"/>
    <w:rsid w:val="00E93367"/>
    <w:rsid w:val="00E97D11"/>
    <w:rsid w:val="00EA3C88"/>
    <w:rsid w:val="00EB4303"/>
    <w:rsid w:val="00EB7942"/>
    <w:rsid w:val="00ED011C"/>
    <w:rsid w:val="00ED3D7E"/>
    <w:rsid w:val="00ED4B5D"/>
    <w:rsid w:val="00EE6AC7"/>
    <w:rsid w:val="00EF5CF3"/>
    <w:rsid w:val="00F04619"/>
    <w:rsid w:val="00F11F46"/>
    <w:rsid w:val="00F14714"/>
    <w:rsid w:val="00F41A02"/>
    <w:rsid w:val="00F46C48"/>
    <w:rsid w:val="00F74600"/>
    <w:rsid w:val="00F75F6A"/>
    <w:rsid w:val="00FB7CC8"/>
    <w:rsid w:val="00FD75C7"/>
    <w:rsid w:val="00FE4B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74D"/>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styleId="UnresolvedMention">
    <w:name w:val="Unresolved Mention"/>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customStyle="1" w:styleId="fontstyle01">
    <w:name w:val="fontstyle01"/>
    <w:basedOn w:val="DefaultParagraphFont"/>
    <w:rsid w:val="009C388C"/>
    <w:rPr>
      <w:rFonts w:ascii="Arial-BoldMT" w:hAnsi="Arial-BoldMT" w:hint="default"/>
      <w:b/>
      <w:bCs/>
      <w:i w:val="0"/>
      <w:iCs w:val="0"/>
      <w:color w:val="000000"/>
      <w:sz w:val="32"/>
      <w:szCs w:val="32"/>
    </w:rPr>
  </w:style>
  <w:style w:type="paragraph" w:styleId="ListParagraph">
    <w:name w:val="List Paragraph"/>
    <w:basedOn w:val="Normal"/>
    <w:uiPriority w:val="34"/>
    <w:qFormat/>
    <w:rsid w:val="009C3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s.qnu.edu.v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hungdh@gmail.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2660</TotalTime>
  <Pages>1</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Do Hong Nhung</cp:lastModifiedBy>
  <cp:revision>278</cp:revision>
  <dcterms:created xsi:type="dcterms:W3CDTF">2020-11-09T04:41:00Z</dcterms:created>
  <dcterms:modified xsi:type="dcterms:W3CDTF">2024-04-11T17:22:00Z</dcterms:modified>
</cp:coreProperties>
</file>