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2" w:type="dxa"/>
        <w:tblInd w:w="-284" w:type="dxa"/>
        <w:tblBorders>
          <w:bottom w:val="single" w:sz="12" w:space="0" w:color="00B050"/>
        </w:tblBorders>
        <w:tblLayout w:type="fixed"/>
        <w:tblLook w:val="01E0" w:firstRow="1" w:lastRow="1" w:firstColumn="1" w:lastColumn="1" w:noHBand="0" w:noVBand="0"/>
      </w:tblPr>
      <w:tblGrid>
        <w:gridCol w:w="1844"/>
        <w:gridCol w:w="6396"/>
        <w:gridCol w:w="1842"/>
      </w:tblGrid>
      <w:tr w:rsidR="00DC6B8D" w:rsidRPr="001C674E" w14:paraId="7DEDF48F" w14:textId="77777777" w:rsidTr="00F11F46">
        <w:trPr>
          <w:trHeight w:val="2014"/>
        </w:trPr>
        <w:tc>
          <w:tcPr>
            <w:tcW w:w="1844" w:type="dxa"/>
          </w:tcPr>
          <w:p w14:paraId="590C60E5" w14:textId="64EE7761" w:rsidR="00DC6B8D" w:rsidRDefault="00DC6B8D" w:rsidP="00DC6B8D">
            <w:pPr>
              <w:tabs>
                <w:tab w:val="center" w:pos="2445"/>
              </w:tabs>
              <w:snapToGrid w:val="0"/>
              <w:jc w:val="center"/>
              <w:rPr>
                <w:rFonts w:ascii="Times New Roman" w:hAnsi="Times New Roman"/>
                <w:noProof/>
                <w:color w:val="3366CC"/>
                <w:sz w:val="26"/>
                <w:szCs w:val="26"/>
                <w:lang w:eastAsia="vi-VN"/>
              </w:rPr>
            </w:pPr>
            <w:bookmarkStart w:id="0" w:name="_Hlk66108976"/>
          </w:p>
          <w:p w14:paraId="447E79DF" w14:textId="74A049E6" w:rsidR="00DC6B8D" w:rsidRDefault="00DC6B8D" w:rsidP="00DC6B8D">
            <w:pPr>
              <w:tabs>
                <w:tab w:val="center" w:pos="2445"/>
              </w:tabs>
              <w:snapToGrid w:val="0"/>
              <w:jc w:val="center"/>
              <w:rPr>
                <w:rFonts w:ascii="Times New Roman" w:hAnsi="Times New Roman"/>
                <w:noProof/>
                <w:color w:val="3366CC"/>
                <w:sz w:val="26"/>
                <w:szCs w:val="26"/>
                <w:lang w:eastAsia="vi-VN"/>
              </w:rPr>
            </w:pPr>
          </w:p>
          <w:p w14:paraId="44400167" w14:textId="6682A834" w:rsidR="00DC6B8D" w:rsidRDefault="00DC6B8D" w:rsidP="00DC6B8D">
            <w:pPr>
              <w:tabs>
                <w:tab w:val="center" w:pos="2445"/>
              </w:tabs>
              <w:snapToGrid w:val="0"/>
              <w:jc w:val="center"/>
              <w:rPr>
                <w:rFonts w:ascii="Times New Roman" w:hAnsi="Times New Roman"/>
                <w:noProof/>
                <w:color w:val="3366CC"/>
                <w:sz w:val="26"/>
                <w:szCs w:val="26"/>
                <w:lang w:eastAsia="vi-VN"/>
              </w:rPr>
            </w:pPr>
          </w:p>
          <w:p w14:paraId="5B09FDF6" w14:textId="459F469C" w:rsidR="00DC6B8D" w:rsidRDefault="00DC6B8D" w:rsidP="00DC6B8D">
            <w:pPr>
              <w:tabs>
                <w:tab w:val="center" w:pos="2445"/>
              </w:tabs>
              <w:snapToGrid w:val="0"/>
              <w:jc w:val="center"/>
              <w:rPr>
                <w:rFonts w:ascii="Times New Roman" w:hAnsi="Times New Roman"/>
                <w:noProof/>
                <w:color w:val="3366CC"/>
                <w:sz w:val="26"/>
                <w:szCs w:val="26"/>
                <w:lang w:eastAsia="vi-VN"/>
              </w:rPr>
            </w:pPr>
          </w:p>
          <w:p w14:paraId="0A64A2D2" w14:textId="77777777" w:rsidR="00DC6B8D" w:rsidRDefault="00DC6B8D" w:rsidP="00DC6B8D">
            <w:pPr>
              <w:tabs>
                <w:tab w:val="center" w:pos="2445"/>
              </w:tabs>
              <w:snapToGrid w:val="0"/>
              <w:jc w:val="center"/>
              <w:rPr>
                <w:rFonts w:ascii="Times New Roman" w:hAnsi="Times New Roman"/>
                <w:noProof/>
                <w:color w:val="3366CC"/>
                <w:sz w:val="26"/>
                <w:szCs w:val="26"/>
                <w:lang w:eastAsia="vi-VN"/>
              </w:rPr>
            </w:pPr>
          </w:p>
          <w:p w14:paraId="4C4CD7EA" w14:textId="57BB63C7" w:rsidR="00DC6B8D" w:rsidRPr="00F14714" w:rsidRDefault="0098287C" w:rsidP="00F11F46">
            <w:pPr>
              <w:spacing w:after="60"/>
              <w:ind w:right="-111"/>
              <w:rPr>
                <w:rFonts w:ascii="Cambria" w:hAnsi="Cambria" w:cstheme="majorHAnsi"/>
                <w:bCs/>
                <w:noProof/>
                <w:color w:val="0066CC"/>
                <w:sz w:val="20"/>
              </w:rPr>
            </w:pPr>
            <w:r w:rsidRPr="00FB7CC8">
              <w:rPr>
                <w:rFonts w:ascii="Cambria" w:hAnsi="Cambria" w:cstheme="majorHAnsi"/>
                <w:bCs/>
                <w:noProof/>
                <w:color w:val="0066CC"/>
                <w:sz w:val="22"/>
                <w:szCs w:val="22"/>
              </w:rPr>
              <w:t xml:space="preserve">  </w:t>
            </w:r>
            <w:r w:rsidR="00DC6B8D" w:rsidRPr="00F14714">
              <w:rPr>
                <w:rFonts w:ascii="Cambria" w:hAnsi="Cambria" w:cstheme="majorHAnsi"/>
                <w:bCs/>
                <w:noProof/>
                <w:color w:val="0066CC"/>
                <w:sz w:val="20"/>
              </w:rPr>
              <w:t>ISSN: 1859</w:t>
            </w:r>
            <w:r w:rsidR="00210C70" w:rsidRPr="00F14714">
              <w:rPr>
                <w:rFonts w:ascii="Cambria" w:hAnsi="Cambria" w:cstheme="majorHAnsi"/>
                <w:bCs/>
                <w:noProof/>
                <w:color w:val="0066CC"/>
                <w:sz w:val="20"/>
              </w:rPr>
              <w:t xml:space="preserve"> – </w:t>
            </w:r>
            <w:r w:rsidR="00DC6B8D" w:rsidRPr="00F14714">
              <w:rPr>
                <w:rFonts w:ascii="Cambria" w:hAnsi="Cambria" w:cstheme="majorHAnsi"/>
                <w:bCs/>
                <w:noProof/>
                <w:color w:val="0066CC"/>
                <w:sz w:val="20"/>
              </w:rPr>
              <w:t>0357</w:t>
            </w:r>
          </w:p>
          <w:p w14:paraId="0D946974" w14:textId="78D79891" w:rsidR="00DC6B8D" w:rsidRPr="00DC6B8D" w:rsidRDefault="00DC6B8D" w:rsidP="00F11F46">
            <w:pPr>
              <w:ind w:right="-111"/>
              <w:rPr>
                <w:rFonts w:asciiTheme="majorHAnsi" w:hAnsiTheme="majorHAnsi" w:cstheme="majorHAnsi"/>
                <w:bCs/>
                <w:noProof/>
                <w:color w:val="0066CC"/>
                <w:sz w:val="20"/>
              </w:rPr>
            </w:pPr>
            <w:r w:rsidRPr="00F14714">
              <w:rPr>
                <w:rFonts w:ascii="Cambria" w:hAnsi="Cambria" w:cstheme="majorHAnsi"/>
                <w:bCs/>
                <w:noProof/>
                <w:color w:val="0066CC"/>
                <w:sz w:val="20"/>
              </w:rPr>
              <w:t>eISSN:</w:t>
            </w:r>
            <w:r w:rsidR="0006568A" w:rsidRPr="00F14714">
              <w:rPr>
                <w:rFonts w:ascii="Cambria" w:hAnsi="Cambria" w:cstheme="majorHAnsi"/>
                <w:bCs/>
                <w:noProof/>
                <w:color w:val="0066CC"/>
                <w:sz w:val="20"/>
              </w:rPr>
              <w:t xml:space="preserve"> </w:t>
            </w:r>
            <w:r w:rsidRPr="00F14714">
              <w:rPr>
                <w:rFonts w:ascii="Cambria" w:hAnsi="Cambria" w:cstheme="majorHAnsi"/>
                <w:bCs/>
                <w:noProof/>
                <w:color w:val="0066CC"/>
                <w:sz w:val="20"/>
              </w:rPr>
              <w:t xml:space="preserve"> ------ </w:t>
            </w:r>
            <w:r w:rsidR="00210C70" w:rsidRPr="00F14714">
              <w:rPr>
                <w:rFonts w:ascii="Cambria" w:hAnsi="Cambria" w:cstheme="majorHAnsi"/>
                <w:bCs/>
                <w:noProof/>
                <w:color w:val="0066CC"/>
                <w:sz w:val="20"/>
              </w:rPr>
              <w:t xml:space="preserve">  </w:t>
            </w:r>
            <w:r w:rsidRPr="00F14714">
              <w:rPr>
                <w:rFonts w:ascii="Cambria" w:hAnsi="Cambria" w:cstheme="majorHAnsi"/>
                <w:bCs/>
                <w:noProof/>
                <w:color w:val="0066CC"/>
                <w:sz w:val="20"/>
              </w:rPr>
              <w:t>------</w:t>
            </w:r>
          </w:p>
        </w:tc>
        <w:tc>
          <w:tcPr>
            <w:tcW w:w="6396" w:type="dxa"/>
          </w:tcPr>
          <w:p w14:paraId="2B66B84E" w14:textId="77777777" w:rsidR="00DC6B8D" w:rsidRPr="00B74CBB" w:rsidRDefault="00DC6B8D" w:rsidP="00956A66">
            <w:pPr>
              <w:snapToGrid w:val="0"/>
              <w:ind w:left="-107" w:right="-102"/>
              <w:jc w:val="center"/>
              <w:rPr>
                <w:rFonts w:ascii="Cambria" w:hAnsi="Cambria"/>
                <w:b/>
                <w:noProof/>
                <w:color w:val="3366CC"/>
                <w:sz w:val="36"/>
                <w:szCs w:val="32"/>
              </w:rPr>
            </w:pPr>
            <w:r w:rsidRPr="00B74CBB">
              <w:rPr>
                <w:rFonts w:ascii="Cambria" w:hAnsi="Cambria"/>
                <w:b/>
                <w:noProof/>
                <w:color w:val="3366CC"/>
                <w:sz w:val="36"/>
                <w:szCs w:val="32"/>
              </w:rPr>
              <w:t>TẠP CHÍ KHOA HỌC</w:t>
            </w:r>
          </w:p>
          <w:p w14:paraId="1EB949AD" w14:textId="77777777" w:rsidR="00DC6B8D" w:rsidRPr="00B74CBB" w:rsidRDefault="00DC6B8D" w:rsidP="00956A66">
            <w:pPr>
              <w:snapToGrid w:val="0"/>
              <w:spacing w:before="60"/>
              <w:ind w:left="-107" w:right="-102"/>
              <w:jc w:val="center"/>
              <w:rPr>
                <w:rFonts w:ascii="Cambria" w:hAnsi="Cambria"/>
                <w:noProof/>
                <w:color w:val="3366CC"/>
                <w:sz w:val="24"/>
                <w:szCs w:val="24"/>
              </w:rPr>
            </w:pPr>
            <w:r w:rsidRPr="00B74CBB">
              <w:rPr>
                <w:rFonts w:ascii="Cambria" w:hAnsi="Cambria"/>
                <w:noProof/>
                <w:color w:val="3366CC"/>
                <w:sz w:val="24"/>
                <w:szCs w:val="24"/>
              </w:rPr>
              <w:t>TRƯỜNG ĐẠI HỌC QUY NHƠN</w:t>
            </w:r>
          </w:p>
          <w:p w14:paraId="454C344F" w14:textId="68DA76C6" w:rsidR="00DC6B8D" w:rsidRDefault="00DC6B8D" w:rsidP="00956A66">
            <w:pPr>
              <w:spacing w:before="120" w:after="120"/>
              <w:ind w:left="-107" w:right="-102"/>
              <w:jc w:val="center"/>
              <w:rPr>
                <w:rFonts w:asciiTheme="majorHAnsi" w:hAnsiTheme="majorHAnsi" w:cstheme="majorHAnsi"/>
                <w:b/>
                <w:noProof/>
                <w:color w:val="3366CC"/>
                <w:sz w:val="24"/>
                <w:szCs w:val="24"/>
              </w:rPr>
            </w:pPr>
            <w:r w:rsidRPr="00B74CBB">
              <w:rPr>
                <w:rFonts w:asciiTheme="majorHAnsi" w:hAnsiTheme="majorHAnsi" w:cstheme="majorHAnsi"/>
                <w:b/>
                <w:noProof/>
                <w:color w:val="3366CC"/>
                <w:sz w:val="24"/>
                <w:szCs w:val="24"/>
              </w:rPr>
              <w:t>JOURNAL OF SCIENCE – QUY NHON UNIVERSITY</w:t>
            </w:r>
          </w:p>
          <w:p w14:paraId="7C1F9537" w14:textId="77777777" w:rsidR="00DC6B8D" w:rsidRDefault="00DC6B8D" w:rsidP="00956A66">
            <w:pPr>
              <w:ind w:left="-108" w:right="-102"/>
              <w:jc w:val="center"/>
              <w:rPr>
                <w:rFonts w:asciiTheme="majorHAnsi" w:hAnsiTheme="majorHAnsi" w:cstheme="majorHAnsi"/>
                <w:bCs/>
                <w:noProof/>
                <w:color w:val="3366CC"/>
                <w:sz w:val="24"/>
                <w:szCs w:val="24"/>
              </w:rPr>
            </w:pPr>
          </w:p>
          <w:p w14:paraId="00C07892" w14:textId="2AED3F5B" w:rsidR="008A5C09" w:rsidRPr="006F2B3F" w:rsidRDefault="008842B2" w:rsidP="00F11F46">
            <w:pPr>
              <w:ind w:left="-108" w:right="-102"/>
              <w:jc w:val="center"/>
              <w:rPr>
                <w:rFonts w:ascii="Cambria" w:hAnsi="Cambria" w:cstheme="majorHAnsi"/>
                <w:bCs/>
                <w:noProof/>
                <w:color w:val="3366CC"/>
                <w:sz w:val="24"/>
                <w:szCs w:val="24"/>
              </w:rPr>
            </w:pPr>
            <w:hyperlink r:id="rId6" w:history="1">
              <w:r w:rsidR="006F2B3F" w:rsidRPr="006F2B3F">
                <w:rPr>
                  <w:rStyle w:val="Hyperlink"/>
                  <w:rFonts w:ascii="Cambria" w:hAnsi="Cambria" w:cstheme="majorHAnsi"/>
                  <w:bCs/>
                  <w:noProof/>
                  <w:sz w:val="24"/>
                  <w:szCs w:val="24"/>
                  <w:u w:val="none"/>
                </w:rPr>
                <w:t>http://js.qnu.edu.vn</w:t>
              </w:r>
            </w:hyperlink>
          </w:p>
        </w:tc>
        <w:tc>
          <w:tcPr>
            <w:tcW w:w="1842" w:type="dxa"/>
          </w:tcPr>
          <w:p w14:paraId="119E3899" w14:textId="039D5E66" w:rsidR="00DC6B8D" w:rsidRPr="00DC6B8D" w:rsidRDefault="00133CDB" w:rsidP="00F11F46">
            <w:pPr>
              <w:snapToGrid w:val="0"/>
              <w:ind w:right="-166"/>
              <w:jc w:val="center"/>
              <w:rPr>
                <w:rFonts w:ascii="Times New Roman" w:hAnsi="Times New Roman"/>
                <w:bCs/>
                <w:noProof/>
                <w:sz w:val="20"/>
              </w:rPr>
            </w:pPr>
            <w:r>
              <w:rPr>
                <w:noProof/>
              </w:rPr>
              <w:drawing>
                <wp:inline distT="0" distB="0" distL="0" distR="0" wp14:anchorId="473B2DB2" wp14:editId="7437963A">
                  <wp:extent cx="946391" cy="1181100"/>
                  <wp:effectExtent l="38100" t="38100" r="101600" b="952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55" r="4885" b="5699"/>
                          <a:stretch/>
                        </pic:blipFill>
                        <pic:spPr bwMode="auto">
                          <a:xfrm>
                            <a:off x="0" y="0"/>
                            <a:ext cx="1042135" cy="1300589"/>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bl>
    <w:bookmarkEnd w:id="0"/>
    <w:p w14:paraId="7CE23CF7" w14:textId="521CE24A" w:rsidR="00D2674D" w:rsidRPr="00210C70" w:rsidRDefault="005529E2" w:rsidP="00D6322D">
      <w:pPr>
        <w:tabs>
          <w:tab w:val="left" w:leader="underscore" w:pos="3686"/>
        </w:tabs>
        <w:snapToGrid w:val="0"/>
        <w:spacing w:before="240" w:after="120" w:line="288" w:lineRule="auto"/>
        <w:jc w:val="center"/>
        <w:rPr>
          <w:rFonts w:ascii="Times New Roman" w:hAnsi="Times New Roman"/>
          <w:b/>
          <w:bCs/>
          <w:noProof/>
          <w:szCs w:val="28"/>
        </w:rPr>
      </w:pPr>
      <w:r>
        <w:rPr>
          <w:rFonts w:ascii="Times New Roman" w:hAnsi="Times New Roman"/>
          <w:b/>
          <w:bCs/>
          <w:noProof/>
          <w:szCs w:val="28"/>
        </w:rPr>
        <w:t xml:space="preserve">PHIẾU </w:t>
      </w:r>
      <w:r w:rsidR="00D2674D" w:rsidRPr="00210C70">
        <w:rPr>
          <w:rFonts w:ascii="Times New Roman" w:hAnsi="Times New Roman"/>
          <w:b/>
          <w:bCs/>
          <w:noProof/>
          <w:szCs w:val="28"/>
        </w:rPr>
        <w:t>PHẢN BIỆN</w:t>
      </w:r>
      <w:r w:rsidR="00A25F92" w:rsidRPr="00A25F92">
        <w:t xml:space="preserve"> </w:t>
      </w:r>
      <w:r w:rsidR="00A25F92" w:rsidRPr="00A25F92">
        <w:rPr>
          <w:rFonts w:ascii="Times New Roman" w:hAnsi="Times New Roman"/>
          <w:b/>
          <w:bCs/>
          <w:noProof/>
          <w:szCs w:val="28"/>
        </w:rPr>
        <w:t>BẢN THẢO</w:t>
      </w:r>
    </w:p>
    <w:p w14:paraId="40F17330" w14:textId="2BB4A935" w:rsidR="00D2674D" w:rsidRPr="001C674E" w:rsidRDefault="00D2674D" w:rsidP="00E928A6">
      <w:pPr>
        <w:tabs>
          <w:tab w:val="left" w:pos="993"/>
          <w:tab w:val="left" w:leader="underscore" w:pos="3240"/>
        </w:tabs>
        <w:snapToGrid w:val="0"/>
        <w:spacing w:line="288" w:lineRule="auto"/>
        <w:jc w:val="both"/>
        <w:rPr>
          <w:rFonts w:ascii="Times New Roman" w:hAnsi="Times New Roman"/>
          <w:b/>
          <w:noProof/>
          <w:sz w:val="24"/>
          <w:szCs w:val="24"/>
        </w:rPr>
      </w:pPr>
      <w:r w:rsidRPr="001C674E">
        <w:rPr>
          <w:rFonts w:ascii="Times New Roman" w:hAnsi="Times New Roman"/>
          <w:b/>
          <w:noProof/>
          <w:sz w:val="24"/>
          <w:szCs w:val="24"/>
        </w:rPr>
        <w:t xml:space="preserve">Mã </w:t>
      </w:r>
      <w:r w:rsidR="00894CCF" w:rsidRPr="001C674E">
        <w:rPr>
          <w:rFonts w:ascii="Times New Roman" w:hAnsi="Times New Roman"/>
          <w:b/>
          <w:noProof/>
          <w:sz w:val="24"/>
          <w:szCs w:val="24"/>
        </w:rPr>
        <w:t>số</w:t>
      </w:r>
      <w:r w:rsidRPr="001C674E">
        <w:rPr>
          <w:rFonts w:ascii="Times New Roman" w:hAnsi="Times New Roman"/>
          <w:b/>
          <w:noProof/>
          <w:sz w:val="24"/>
          <w:szCs w:val="24"/>
        </w:rPr>
        <w:t>:</w:t>
      </w:r>
      <w:r w:rsidRPr="001C674E">
        <w:rPr>
          <w:rFonts w:ascii="Times New Roman" w:hAnsi="Times New Roman"/>
          <w:i/>
          <w:noProof/>
          <w:sz w:val="24"/>
          <w:szCs w:val="24"/>
        </w:rPr>
        <w:tab/>
      </w:r>
      <w:r w:rsidR="00F05F87" w:rsidRPr="00F05F87">
        <w:rPr>
          <w:rFonts w:ascii="Times New Roman" w:hAnsi="Times New Roman"/>
          <w:b/>
          <w:bCs/>
          <w:iCs/>
          <w:noProof/>
          <w:sz w:val="24"/>
          <w:szCs w:val="24"/>
        </w:rPr>
        <w:t>QNUJS-A2422</w:t>
      </w:r>
    </w:p>
    <w:p w14:paraId="1DED57BD" w14:textId="4C71CEE9" w:rsidR="00894CCF" w:rsidRPr="00670464" w:rsidRDefault="00894CCF" w:rsidP="004C4BE4">
      <w:pPr>
        <w:tabs>
          <w:tab w:val="left" w:pos="993"/>
          <w:tab w:val="left" w:leader="underscore" w:pos="9355"/>
        </w:tabs>
        <w:snapToGrid w:val="0"/>
        <w:spacing w:before="120" w:line="288" w:lineRule="auto"/>
        <w:ind w:left="993" w:hanging="993"/>
        <w:jc w:val="both"/>
        <w:rPr>
          <w:rFonts w:ascii="Times New Roman" w:hAnsi="Times New Roman"/>
          <w:b/>
          <w:noProof/>
          <w:sz w:val="24"/>
          <w:szCs w:val="24"/>
        </w:rPr>
      </w:pPr>
      <w:r w:rsidRPr="001C674E">
        <w:rPr>
          <w:rFonts w:ascii="Times New Roman" w:hAnsi="Times New Roman"/>
          <w:b/>
          <w:noProof/>
          <w:sz w:val="24"/>
          <w:szCs w:val="24"/>
        </w:rPr>
        <w:t>Tiêu đề</w:t>
      </w:r>
      <w:r w:rsidR="00D2674D" w:rsidRPr="001C674E">
        <w:rPr>
          <w:rFonts w:ascii="Times New Roman" w:hAnsi="Times New Roman"/>
          <w:b/>
          <w:noProof/>
          <w:sz w:val="24"/>
          <w:szCs w:val="24"/>
        </w:rPr>
        <w:t>:</w:t>
      </w:r>
      <w:r w:rsidR="00D2674D" w:rsidRPr="001C674E">
        <w:rPr>
          <w:rFonts w:ascii="Times New Roman" w:hAnsi="Times New Roman"/>
          <w:b/>
          <w:noProof/>
          <w:sz w:val="24"/>
          <w:szCs w:val="24"/>
        </w:rPr>
        <w:tab/>
      </w:r>
      <w:r w:rsidR="00F05F87" w:rsidRPr="00F05F87">
        <w:rPr>
          <w:rFonts w:ascii="Times New Roman" w:hAnsi="Times New Roman"/>
          <w:b/>
          <w:bCs/>
          <w:noProof/>
          <w:sz w:val="24"/>
          <w:szCs w:val="24"/>
        </w:rPr>
        <w:t>Nghiên cứu sự hài lòng của công dân đối với sự phục vụ của công chức cấp xã trên địa bàn tỉnh Bình Định</w:t>
      </w:r>
    </w:p>
    <w:p w14:paraId="5F28D63C" w14:textId="7205884E" w:rsidR="00D2674D" w:rsidRPr="001C674E" w:rsidRDefault="00D2674D" w:rsidP="005855DB">
      <w:pPr>
        <w:tabs>
          <w:tab w:val="left" w:pos="993"/>
          <w:tab w:val="left" w:pos="1418"/>
          <w:tab w:val="left" w:pos="2835"/>
        </w:tabs>
        <w:snapToGrid w:val="0"/>
        <w:spacing w:before="120" w:line="288" w:lineRule="auto"/>
        <w:rPr>
          <w:rFonts w:ascii="Times New Roman" w:hAnsi="Times New Roman"/>
          <w:b/>
          <w:noProof/>
          <w:sz w:val="24"/>
          <w:szCs w:val="24"/>
        </w:rPr>
      </w:pPr>
      <w:r w:rsidRPr="001C674E">
        <w:rPr>
          <w:rFonts w:ascii="Times New Roman" w:hAnsi="Times New Roman"/>
          <w:b/>
          <w:noProof/>
          <w:sz w:val="24"/>
          <w:szCs w:val="24"/>
        </w:rPr>
        <w:t>Phản biện:</w:t>
      </w:r>
      <w:r w:rsidR="005855DB">
        <w:rPr>
          <w:rFonts w:ascii="Times New Roman" w:hAnsi="Times New Roman"/>
          <w:b/>
          <w:noProof/>
          <w:sz w:val="24"/>
          <w:szCs w:val="24"/>
        </w:rPr>
        <w:tab/>
      </w:r>
      <w:sdt>
        <w:sdtPr>
          <w:rPr>
            <w:rFonts w:ascii="Times New Roman" w:hAnsi="Times New Roman"/>
            <w:b/>
            <w:noProof/>
            <w:sz w:val="24"/>
            <w:szCs w:val="24"/>
          </w:rPr>
          <w:id w:val="1538849791"/>
          <w14:checkbox>
            <w14:checked w14:val="1"/>
            <w14:checkedState w14:val="00FE" w14:font="Wingdings"/>
            <w14:uncheckedState w14:val="2610" w14:font="MS Gothic"/>
          </w14:checkbox>
        </w:sdtPr>
        <w:sdtEndPr/>
        <w:sdtContent>
          <w:r w:rsidR="00CB3ABE">
            <w:rPr>
              <w:rFonts w:ascii="Times New Roman" w:hAnsi="Times New Roman"/>
              <w:b/>
              <w:noProof/>
              <w:sz w:val="24"/>
              <w:szCs w:val="24"/>
            </w:rPr>
            <w:sym w:font="Wingdings" w:char="F0FE"/>
          </w:r>
        </w:sdtContent>
      </w:sdt>
      <w:r w:rsidR="00081EC8" w:rsidRPr="001C674E">
        <w:rPr>
          <w:rFonts w:ascii="Times New Roman" w:hAnsi="Times New Roman"/>
          <w:b/>
          <w:noProof/>
          <w:sz w:val="24"/>
          <w:szCs w:val="24"/>
        </w:rPr>
        <w:t xml:space="preserve"> </w:t>
      </w:r>
      <w:r w:rsidR="009279F8">
        <w:rPr>
          <w:rFonts w:ascii="Times New Roman" w:hAnsi="Times New Roman"/>
          <w:b/>
          <w:noProof/>
          <w:sz w:val="24"/>
          <w:szCs w:val="24"/>
        </w:rPr>
        <w:t>Vòng</w:t>
      </w:r>
      <w:r w:rsidR="00081EC8">
        <w:rPr>
          <w:rFonts w:ascii="Times New Roman" w:hAnsi="Times New Roman"/>
          <w:b/>
          <w:noProof/>
          <w:sz w:val="24"/>
          <w:szCs w:val="24"/>
        </w:rPr>
        <w:t xml:space="preserve"> 1</w:t>
      </w:r>
      <w:r w:rsidR="00894CCF" w:rsidRPr="001C674E">
        <w:rPr>
          <w:rFonts w:ascii="Times New Roman" w:hAnsi="Times New Roman"/>
          <w:b/>
          <w:noProof/>
          <w:sz w:val="24"/>
          <w:szCs w:val="24"/>
        </w:rPr>
        <w:t xml:space="preserve"> </w:t>
      </w:r>
      <w:r w:rsidR="00D23056" w:rsidRPr="001C674E">
        <w:rPr>
          <w:rFonts w:ascii="Times New Roman" w:hAnsi="Times New Roman"/>
          <w:b/>
          <w:noProof/>
          <w:sz w:val="24"/>
          <w:szCs w:val="24"/>
        </w:rPr>
        <w:tab/>
      </w:r>
      <w:sdt>
        <w:sdtPr>
          <w:rPr>
            <w:rFonts w:ascii="Times New Roman" w:hAnsi="Times New Roman"/>
            <w:b/>
            <w:noProof/>
            <w:sz w:val="24"/>
            <w:szCs w:val="24"/>
          </w:rPr>
          <w:id w:val="455841231"/>
          <w14:checkbox>
            <w14:checked w14:val="0"/>
            <w14:checkedState w14:val="00FE" w14:font="Wingdings"/>
            <w14:uncheckedState w14:val="2610" w14:font="MS Gothic"/>
          </w14:checkbox>
        </w:sdtPr>
        <w:sdtEndPr/>
        <w:sdtContent>
          <w:r w:rsidR="00135A24">
            <w:rPr>
              <w:rFonts w:ascii="MS Gothic" w:eastAsia="MS Gothic" w:hAnsi="MS Gothic" w:hint="eastAsia"/>
              <w:b/>
              <w:noProof/>
              <w:sz w:val="24"/>
              <w:szCs w:val="24"/>
            </w:rPr>
            <w:t>☐</w:t>
          </w:r>
        </w:sdtContent>
      </w:sdt>
      <w:r w:rsidR="00081EC8" w:rsidRPr="001C674E">
        <w:rPr>
          <w:rFonts w:ascii="Times New Roman" w:hAnsi="Times New Roman"/>
          <w:b/>
          <w:noProof/>
          <w:sz w:val="24"/>
          <w:szCs w:val="24"/>
        </w:rPr>
        <w:t xml:space="preserve"> </w:t>
      </w:r>
      <w:r w:rsidR="009279F8">
        <w:rPr>
          <w:rFonts w:ascii="Times New Roman" w:hAnsi="Times New Roman"/>
          <w:b/>
          <w:noProof/>
          <w:sz w:val="24"/>
          <w:szCs w:val="24"/>
        </w:rPr>
        <w:t>Vòng</w:t>
      </w:r>
      <w:r w:rsidR="00081EC8">
        <w:rPr>
          <w:rFonts w:ascii="Times New Roman" w:hAnsi="Times New Roman"/>
          <w:b/>
          <w:noProof/>
          <w:sz w:val="24"/>
          <w:szCs w:val="24"/>
        </w:rPr>
        <w:t xml:space="preserve"> 2</w:t>
      </w:r>
      <w:r w:rsidR="00894CCF" w:rsidRPr="001C674E">
        <w:rPr>
          <w:rFonts w:ascii="Times New Roman" w:hAnsi="Times New Roman"/>
          <w:b/>
          <w:noProof/>
          <w:sz w:val="24"/>
          <w:szCs w:val="24"/>
        </w:rPr>
        <w:tab/>
      </w:r>
      <w:r w:rsidRPr="001C674E">
        <w:rPr>
          <w:rFonts w:ascii="Times New Roman" w:hAnsi="Times New Roman"/>
          <w:b/>
          <w:noProof/>
          <w:sz w:val="24"/>
          <w:szCs w:val="24"/>
        </w:rPr>
        <w:tab/>
      </w:r>
    </w:p>
    <w:p w14:paraId="0C6421FE" w14:textId="7D79F729" w:rsidR="00D2674D" w:rsidRPr="001C674E" w:rsidRDefault="00D2674D" w:rsidP="00E47AC0">
      <w:pPr>
        <w:snapToGrid w:val="0"/>
        <w:spacing w:line="288" w:lineRule="auto"/>
        <w:rPr>
          <w:rFonts w:ascii="Times New Roman" w:hAnsi="Times New Roman"/>
          <w:b/>
          <w:bCs/>
          <w:noProof/>
          <w:sz w:val="24"/>
          <w:szCs w:val="24"/>
        </w:rPr>
      </w:pPr>
    </w:p>
    <w:p w14:paraId="4CF746DE" w14:textId="744360F1" w:rsidR="00D2674D" w:rsidRPr="002D6858" w:rsidRDefault="00D2674D" w:rsidP="00423B9F">
      <w:pPr>
        <w:snapToGrid w:val="0"/>
        <w:spacing w:line="288" w:lineRule="auto"/>
        <w:ind w:firstLine="270"/>
        <w:jc w:val="both"/>
        <w:rPr>
          <w:rFonts w:ascii="Times New Roman" w:hAnsi="Times New Roman"/>
          <w:b/>
          <w:bCs/>
          <w:noProof/>
          <w:sz w:val="24"/>
          <w:szCs w:val="24"/>
        </w:rPr>
      </w:pPr>
      <w:r w:rsidRPr="002D6858">
        <w:rPr>
          <w:rFonts w:ascii="Times New Roman" w:hAnsi="Times New Roman"/>
          <w:b/>
          <w:bCs/>
          <w:noProof/>
          <w:sz w:val="24"/>
          <w:szCs w:val="24"/>
        </w:rPr>
        <w:t>1. Nhận xét về nội dung</w:t>
      </w:r>
      <w:r w:rsidR="00621B34">
        <w:rPr>
          <w:rFonts w:ascii="Times New Roman" w:hAnsi="Times New Roman"/>
          <w:b/>
          <w:bCs/>
          <w:noProof/>
          <w:sz w:val="24"/>
          <w:szCs w:val="24"/>
        </w:rPr>
        <w:t>,</w:t>
      </w:r>
      <w:r w:rsidRPr="002D6858">
        <w:rPr>
          <w:rFonts w:ascii="Times New Roman" w:hAnsi="Times New Roman"/>
          <w:b/>
          <w:bCs/>
          <w:noProof/>
          <w:sz w:val="24"/>
          <w:szCs w:val="24"/>
        </w:rPr>
        <w:t xml:space="preserve"> phương pháp </w:t>
      </w:r>
      <w:r w:rsidRPr="002D6858">
        <w:rPr>
          <w:rFonts w:ascii="Times New Roman" w:hAnsi="Times New Roman"/>
          <w:bCs/>
          <w:i/>
          <w:noProof/>
          <w:sz w:val="24"/>
          <w:szCs w:val="24"/>
        </w:rPr>
        <w:t>(</w:t>
      </w:r>
      <w:r w:rsidR="00DA3E3E">
        <w:rPr>
          <w:rFonts w:ascii="Times New Roman" w:hAnsi="Times New Roman"/>
          <w:bCs/>
          <w:i/>
          <w:noProof/>
          <w:sz w:val="24"/>
          <w:szCs w:val="24"/>
        </w:rPr>
        <w:t xml:space="preserve">tính nguyên bản, </w:t>
      </w:r>
      <w:r w:rsidRPr="002D6858">
        <w:rPr>
          <w:rFonts w:ascii="Times New Roman" w:hAnsi="Times New Roman"/>
          <w:bCs/>
          <w:i/>
          <w:noProof/>
          <w:sz w:val="24"/>
          <w:szCs w:val="24"/>
        </w:rPr>
        <w:t>ý tưởng mới, độ tin cậy, giá trị khoa học và thực tiễn,…)</w:t>
      </w:r>
    </w:p>
    <w:p w14:paraId="33823CDE" w14:textId="4D85DAA7" w:rsidR="000F455F" w:rsidRDefault="00D12357" w:rsidP="002A59B5">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xml:space="preserve">- </w:t>
      </w:r>
      <w:r w:rsidR="00D70E1B">
        <w:rPr>
          <w:rFonts w:ascii="Times New Roman" w:hAnsi="Times New Roman"/>
          <w:bCs/>
          <w:noProof/>
          <w:sz w:val="24"/>
          <w:szCs w:val="24"/>
        </w:rPr>
        <w:t xml:space="preserve">Bài viết </w:t>
      </w:r>
      <w:r w:rsidR="000F455F">
        <w:rPr>
          <w:rFonts w:ascii="Times New Roman" w:hAnsi="Times New Roman"/>
          <w:bCs/>
          <w:noProof/>
          <w:sz w:val="24"/>
          <w:szCs w:val="24"/>
        </w:rPr>
        <w:t>góp phần cung cấp thêm số liệu</w:t>
      </w:r>
      <w:r w:rsidR="00BA2F9E">
        <w:rPr>
          <w:rFonts w:ascii="Times New Roman" w:hAnsi="Times New Roman"/>
          <w:bCs/>
          <w:noProof/>
          <w:sz w:val="24"/>
          <w:szCs w:val="24"/>
        </w:rPr>
        <w:t xml:space="preserve"> để</w:t>
      </w:r>
      <w:r w:rsidR="000F455F">
        <w:rPr>
          <w:rFonts w:ascii="Times New Roman" w:hAnsi="Times New Roman"/>
          <w:bCs/>
          <w:noProof/>
          <w:sz w:val="24"/>
          <w:szCs w:val="24"/>
        </w:rPr>
        <w:t xml:space="preserve"> phân tích, đánh giá về một chủ đề đã được nhiều nhiều nhà nghiên cứu và tổ chức nghiên cứu quan tâm trong những năm gần đây.</w:t>
      </w:r>
      <w:r w:rsidR="004C4BE4">
        <w:rPr>
          <w:rFonts w:ascii="Times New Roman" w:hAnsi="Times New Roman"/>
          <w:bCs/>
          <w:noProof/>
          <w:sz w:val="24"/>
          <w:szCs w:val="24"/>
        </w:rPr>
        <w:t xml:space="preserve"> Đóng góp mới của bài viết được thể hiện ở phạm vi không gian nghiên cứu mới, chưa được thực hiện bởi các công trình trước đó, nghiên cứu về sự hài lòng của </w:t>
      </w:r>
      <w:r w:rsidR="004C4BE4" w:rsidRPr="004C4BE4">
        <w:rPr>
          <w:rFonts w:ascii="Times New Roman" w:hAnsi="Times New Roman"/>
          <w:bCs/>
          <w:noProof/>
          <w:sz w:val="24"/>
          <w:szCs w:val="24"/>
        </w:rPr>
        <w:t xml:space="preserve">công dân đối với sự phục vụ của </w:t>
      </w:r>
      <w:r w:rsidR="004C4BE4" w:rsidRPr="004C4BE4">
        <w:rPr>
          <w:rFonts w:ascii="Times New Roman" w:hAnsi="Times New Roman"/>
          <w:bCs/>
          <w:i/>
          <w:noProof/>
          <w:sz w:val="24"/>
          <w:szCs w:val="24"/>
        </w:rPr>
        <w:t>công chức cấp xã trên địa bàn tỉnh Bình Định</w:t>
      </w:r>
      <w:r w:rsidR="004C4BE4">
        <w:rPr>
          <w:rFonts w:ascii="Times New Roman" w:hAnsi="Times New Roman"/>
          <w:bCs/>
          <w:noProof/>
          <w:sz w:val="24"/>
          <w:szCs w:val="24"/>
        </w:rPr>
        <w:t xml:space="preserve">. </w:t>
      </w:r>
    </w:p>
    <w:p w14:paraId="6BCBAD16" w14:textId="3D2BD5B5" w:rsidR="000F455F" w:rsidRDefault="002A59B5" w:rsidP="002A59B5">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xml:space="preserve">- </w:t>
      </w:r>
      <w:r w:rsidR="000F455F">
        <w:rPr>
          <w:rFonts w:ascii="Times New Roman" w:hAnsi="Times New Roman"/>
          <w:bCs/>
          <w:noProof/>
          <w:sz w:val="24"/>
          <w:szCs w:val="24"/>
        </w:rPr>
        <w:t xml:space="preserve">Bài viết sử dụng kết hợp </w:t>
      </w:r>
      <w:r w:rsidR="00BA2F9E">
        <w:rPr>
          <w:rFonts w:ascii="Times New Roman" w:hAnsi="Times New Roman"/>
          <w:bCs/>
          <w:noProof/>
          <w:sz w:val="24"/>
          <w:szCs w:val="24"/>
        </w:rPr>
        <w:t xml:space="preserve">các </w:t>
      </w:r>
      <w:r w:rsidR="000F455F">
        <w:rPr>
          <w:rFonts w:ascii="Times New Roman" w:hAnsi="Times New Roman"/>
          <w:bCs/>
          <w:noProof/>
          <w:sz w:val="24"/>
          <w:szCs w:val="24"/>
        </w:rPr>
        <w:t xml:space="preserve">phương pháp nghiên cứu định tính và định lượng. Về cơ bản, các phương pháp được sử dụng </w:t>
      </w:r>
      <w:r w:rsidR="00BA2F9E">
        <w:rPr>
          <w:rFonts w:ascii="Times New Roman" w:hAnsi="Times New Roman"/>
          <w:bCs/>
          <w:noProof/>
          <w:sz w:val="24"/>
          <w:szCs w:val="24"/>
        </w:rPr>
        <w:t xml:space="preserve">phù hợp với nội dung bài viết và </w:t>
      </w:r>
      <w:r w:rsidR="004C4BE4">
        <w:rPr>
          <w:rFonts w:ascii="Times New Roman" w:hAnsi="Times New Roman"/>
          <w:bCs/>
          <w:noProof/>
          <w:sz w:val="24"/>
          <w:szCs w:val="24"/>
        </w:rPr>
        <w:t>đã được kiểm chứng về độ tin cậy bởi nhiều nghiên cứu lớn hơn</w:t>
      </w:r>
      <w:r w:rsidR="000F455F">
        <w:rPr>
          <w:rFonts w:ascii="Times New Roman" w:hAnsi="Times New Roman"/>
          <w:bCs/>
          <w:noProof/>
          <w:sz w:val="24"/>
          <w:szCs w:val="24"/>
        </w:rPr>
        <w:t>.</w:t>
      </w:r>
      <w:r w:rsidR="004C4BE4">
        <w:rPr>
          <w:rFonts w:ascii="Times New Roman" w:hAnsi="Times New Roman"/>
          <w:bCs/>
          <w:noProof/>
          <w:sz w:val="24"/>
          <w:szCs w:val="24"/>
        </w:rPr>
        <w:t xml:space="preserve"> </w:t>
      </w:r>
      <w:r w:rsidR="00F21371">
        <w:rPr>
          <w:rFonts w:ascii="Times New Roman" w:hAnsi="Times New Roman"/>
          <w:bCs/>
          <w:noProof/>
          <w:sz w:val="24"/>
          <w:szCs w:val="24"/>
        </w:rPr>
        <w:t>Tác giả có sử dụng phần mềm SPSS 20 để xử lí số liệu, t</w:t>
      </w:r>
      <w:r w:rsidR="004C4BE4">
        <w:rPr>
          <w:rFonts w:ascii="Times New Roman" w:hAnsi="Times New Roman"/>
          <w:bCs/>
          <w:noProof/>
          <w:sz w:val="24"/>
          <w:szCs w:val="24"/>
        </w:rPr>
        <w:t xml:space="preserve">uy nhiên, </w:t>
      </w:r>
      <w:r w:rsidR="000D215C">
        <w:rPr>
          <w:rFonts w:ascii="Times New Roman" w:hAnsi="Times New Roman"/>
          <w:bCs/>
          <w:noProof/>
          <w:sz w:val="24"/>
          <w:szCs w:val="24"/>
        </w:rPr>
        <w:t>việc dùng phần mềm này chỉ</w:t>
      </w:r>
      <w:r w:rsidR="00F21371">
        <w:rPr>
          <w:rFonts w:ascii="Times New Roman" w:hAnsi="Times New Roman"/>
          <w:bCs/>
          <w:noProof/>
          <w:sz w:val="24"/>
          <w:szCs w:val="24"/>
        </w:rPr>
        <w:t xml:space="preserve"> </w:t>
      </w:r>
      <w:r w:rsidR="000D215C">
        <w:rPr>
          <w:rFonts w:ascii="Times New Roman" w:hAnsi="Times New Roman"/>
          <w:bCs/>
          <w:noProof/>
          <w:sz w:val="24"/>
          <w:szCs w:val="24"/>
        </w:rPr>
        <w:t>để</w:t>
      </w:r>
      <w:r w:rsidR="00F21371">
        <w:rPr>
          <w:rFonts w:ascii="Times New Roman" w:hAnsi="Times New Roman"/>
          <w:bCs/>
          <w:noProof/>
          <w:sz w:val="24"/>
          <w:szCs w:val="24"/>
        </w:rPr>
        <w:t xml:space="preserve"> thống kê tần số và thống kê mô tả </w:t>
      </w:r>
      <w:r w:rsidR="000D215C">
        <w:rPr>
          <w:rFonts w:ascii="Times New Roman" w:hAnsi="Times New Roman"/>
          <w:bCs/>
          <w:noProof/>
          <w:sz w:val="24"/>
          <w:szCs w:val="24"/>
        </w:rPr>
        <w:t xml:space="preserve">như trong bài viết </w:t>
      </w:r>
      <w:r w:rsidR="00F21371">
        <w:rPr>
          <w:rFonts w:ascii="Times New Roman" w:hAnsi="Times New Roman"/>
          <w:bCs/>
          <w:noProof/>
          <w:sz w:val="24"/>
          <w:szCs w:val="24"/>
        </w:rPr>
        <w:t>là không cần thiết</w:t>
      </w:r>
      <w:r w:rsidR="00323E49">
        <w:rPr>
          <w:rFonts w:ascii="Times New Roman" w:hAnsi="Times New Roman"/>
          <w:bCs/>
          <w:noProof/>
          <w:sz w:val="24"/>
          <w:szCs w:val="24"/>
        </w:rPr>
        <w:t xml:space="preserve"> theo kiểu “</w:t>
      </w:r>
      <w:r w:rsidR="001D5C45">
        <w:rPr>
          <w:rFonts w:ascii="Times New Roman" w:hAnsi="Times New Roman"/>
          <w:bCs/>
          <w:noProof/>
          <w:sz w:val="24"/>
          <w:szCs w:val="24"/>
        </w:rPr>
        <w:t>n</w:t>
      </w:r>
      <w:r w:rsidR="00323E49">
        <w:rPr>
          <w:rFonts w:ascii="Times New Roman" w:hAnsi="Times New Roman"/>
          <w:bCs/>
          <w:noProof/>
          <w:sz w:val="24"/>
          <w:szCs w:val="24"/>
        </w:rPr>
        <w:t>gưu đao cát kê”</w:t>
      </w:r>
      <w:r w:rsidR="00F21371">
        <w:rPr>
          <w:rFonts w:ascii="Times New Roman" w:hAnsi="Times New Roman"/>
          <w:bCs/>
          <w:noProof/>
          <w:sz w:val="24"/>
          <w:szCs w:val="24"/>
        </w:rPr>
        <w:t>, vì các thống kê này có thể thực hiện bởi các phần mềm</w:t>
      </w:r>
      <w:r w:rsidR="00323E49">
        <w:rPr>
          <w:rFonts w:ascii="Times New Roman" w:hAnsi="Times New Roman"/>
          <w:bCs/>
          <w:noProof/>
          <w:sz w:val="24"/>
          <w:szCs w:val="24"/>
        </w:rPr>
        <w:t xml:space="preserve"> hoặc tiện ích</w:t>
      </w:r>
      <w:r w:rsidR="00F21371">
        <w:rPr>
          <w:rFonts w:ascii="Times New Roman" w:hAnsi="Times New Roman"/>
          <w:bCs/>
          <w:noProof/>
          <w:sz w:val="24"/>
          <w:szCs w:val="24"/>
        </w:rPr>
        <w:t xml:space="preserve"> đơn giản hơn, như Excel và </w:t>
      </w:r>
      <w:r w:rsidR="00EB1921">
        <w:rPr>
          <w:rFonts w:ascii="Times New Roman" w:hAnsi="Times New Roman"/>
          <w:bCs/>
          <w:noProof/>
          <w:sz w:val="24"/>
          <w:szCs w:val="24"/>
        </w:rPr>
        <w:t>G</w:t>
      </w:r>
      <w:r w:rsidR="00F21371">
        <w:rPr>
          <w:rFonts w:ascii="Times New Roman" w:hAnsi="Times New Roman"/>
          <w:bCs/>
          <w:noProof/>
          <w:sz w:val="24"/>
          <w:szCs w:val="24"/>
        </w:rPr>
        <w:t>oogle forms</w:t>
      </w:r>
      <w:r w:rsidR="00323E49">
        <w:rPr>
          <w:rFonts w:ascii="Times New Roman" w:hAnsi="Times New Roman"/>
          <w:bCs/>
          <w:noProof/>
          <w:sz w:val="24"/>
          <w:szCs w:val="24"/>
        </w:rPr>
        <w:t>.</w:t>
      </w:r>
    </w:p>
    <w:p w14:paraId="479B9D81" w14:textId="598C268D" w:rsidR="00D2674D" w:rsidRDefault="00D2674D" w:rsidP="00423B9F">
      <w:pPr>
        <w:tabs>
          <w:tab w:val="left" w:leader="dot" w:pos="9720"/>
        </w:tabs>
        <w:snapToGrid w:val="0"/>
        <w:spacing w:line="288" w:lineRule="auto"/>
        <w:ind w:firstLine="270"/>
        <w:rPr>
          <w:rFonts w:ascii="Times New Roman" w:hAnsi="Times New Roman"/>
          <w:bCs/>
          <w:i/>
          <w:noProof/>
          <w:sz w:val="24"/>
          <w:szCs w:val="24"/>
        </w:rPr>
      </w:pPr>
      <w:r w:rsidRPr="002D6858">
        <w:rPr>
          <w:rFonts w:ascii="Times New Roman" w:hAnsi="Times New Roman"/>
          <w:b/>
          <w:bCs/>
          <w:noProof/>
          <w:sz w:val="24"/>
          <w:szCs w:val="24"/>
        </w:rPr>
        <w:t xml:space="preserve">2. Nhận xét về hình thức </w:t>
      </w:r>
      <w:r w:rsidRPr="002D6858">
        <w:rPr>
          <w:rFonts w:ascii="Times New Roman" w:hAnsi="Times New Roman"/>
          <w:bCs/>
          <w:i/>
          <w:noProof/>
          <w:sz w:val="24"/>
          <w:szCs w:val="24"/>
        </w:rPr>
        <w:t>(bố cục, hành văn, cách trình bày, tài liệu tham khảo,…)</w:t>
      </w:r>
    </w:p>
    <w:p w14:paraId="7448EBCD" w14:textId="15B901F9" w:rsidR="00F05F87" w:rsidRDefault="00D70E1B" w:rsidP="00D70E1B">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xml:space="preserve">- Bố cục bài viết chưa thực sự hợp lý. Tác giả nên cân nhắc </w:t>
      </w:r>
      <w:r w:rsidR="00F05F87">
        <w:rPr>
          <w:rFonts w:ascii="Times New Roman" w:hAnsi="Times New Roman"/>
          <w:bCs/>
          <w:noProof/>
          <w:sz w:val="24"/>
          <w:szCs w:val="24"/>
        </w:rPr>
        <w:t>điều chỉnh bố cục bài viết theo cấu trúc thông thường của một bài nghiên cứu định lượng và sắp xếp lại các nội dung trong bài viết theo các mục, tiểu mục cho hợp lý.</w:t>
      </w:r>
    </w:p>
    <w:p w14:paraId="1C5BEE22" w14:textId="646C892D" w:rsidR="00D70E1B" w:rsidRDefault="00D70E1B" w:rsidP="00D70E1B">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Hành văn tương đối rõ ràng, tuy nhiên</w:t>
      </w:r>
      <w:r w:rsidR="005B6D98">
        <w:rPr>
          <w:rFonts w:ascii="Times New Roman" w:hAnsi="Times New Roman"/>
          <w:bCs/>
          <w:noProof/>
          <w:sz w:val="24"/>
          <w:szCs w:val="24"/>
        </w:rPr>
        <w:t>,</w:t>
      </w:r>
      <w:r>
        <w:rPr>
          <w:rFonts w:ascii="Times New Roman" w:hAnsi="Times New Roman"/>
          <w:bCs/>
          <w:noProof/>
          <w:sz w:val="24"/>
          <w:szCs w:val="24"/>
        </w:rPr>
        <w:t xml:space="preserve"> </w:t>
      </w:r>
      <w:r w:rsidR="00F05F87">
        <w:rPr>
          <w:rFonts w:ascii="Times New Roman" w:hAnsi="Times New Roman"/>
          <w:bCs/>
          <w:noProof/>
          <w:sz w:val="24"/>
          <w:szCs w:val="24"/>
        </w:rPr>
        <w:t xml:space="preserve">viết tắt quá nhiều, cả </w:t>
      </w:r>
      <w:r w:rsidR="00EB1921">
        <w:rPr>
          <w:rFonts w:ascii="Times New Roman" w:hAnsi="Times New Roman"/>
          <w:bCs/>
          <w:noProof/>
          <w:sz w:val="24"/>
          <w:szCs w:val="24"/>
        </w:rPr>
        <w:t xml:space="preserve">tiêu đề và </w:t>
      </w:r>
      <w:r w:rsidR="00F05F87">
        <w:rPr>
          <w:rFonts w:ascii="Times New Roman" w:hAnsi="Times New Roman"/>
          <w:bCs/>
          <w:noProof/>
          <w:sz w:val="24"/>
          <w:szCs w:val="24"/>
        </w:rPr>
        <w:t>những nội dung trích dẫn nguyên văn mà cũng viết tắt là không hợp lý</w:t>
      </w:r>
      <w:r>
        <w:rPr>
          <w:rFonts w:ascii="Times New Roman" w:hAnsi="Times New Roman"/>
          <w:bCs/>
          <w:noProof/>
          <w:sz w:val="24"/>
          <w:szCs w:val="24"/>
        </w:rPr>
        <w:t>.</w:t>
      </w:r>
    </w:p>
    <w:p w14:paraId="6882263D" w14:textId="03104399" w:rsidR="00D70E1B" w:rsidRDefault="00D70E1B" w:rsidP="00D70E1B">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xml:space="preserve">- Bài viết có </w:t>
      </w:r>
      <w:r w:rsidR="00F05F87">
        <w:rPr>
          <w:rFonts w:ascii="Times New Roman" w:hAnsi="Times New Roman"/>
          <w:bCs/>
          <w:noProof/>
          <w:sz w:val="24"/>
          <w:szCs w:val="24"/>
        </w:rPr>
        <w:t>5</w:t>
      </w:r>
      <w:r>
        <w:rPr>
          <w:rFonts w:ascii="Times New Roman" w:hAnsi="Times New Roman"/>
          <w:bCs/>
          <w:noProof/>
          <w:sz w:val="24"/>
          <w:szCs w:val="24"/>
        </w:rPr>
        <w:t xml:space="preserve"> tài liệu tham khảo, các tài liệu tham khảo có liên quan </w:t>
      </w:r>
      <w:r w:rsidR="002D4FDC">
        <w:rPr>
          <w:rFonts w:ascii="Times New Roman" w:hAnsi="Times New Roman"/>
          <w:bCs/>
          <w:noProof/>
          <w:sz w:val="24"/>
          <w:szCs w:val="24"/>
        </w:rPr>
        <w:t>trực tiếp</w:t>
      </w:r>
      <w:r w:rsidR="006816FC">
        <w:rPr>
          <w:rFonts w:ascii="Times New Roman" w:hAnsi="Times New Roman"/>
          <w:bCs/>
          <w:noProof/>
          <w:sz w:val="24"/>
          <w:szCs w:val="24"/>
        </w:rPr>
        <w:t xml:space="preserve"> </w:t>
      </w:r>
      <w:r>
        <w:rPr>
          <w:rFonts w:ascii="Times New Roman" w:hAnsi="Times New Roman"/>
          <w:bCs/>
          <w:noProof/>
          <w:sz w:val="24"/>
          <w:szCs w:val="24"/>
        </w:rPr>
        <w:t>đến nội dung bài viết</w:t>
      </w:r>
      <w:r w:rsidR="00F05F87">
        <w:rPr>
          <w:rFonts w:ascii="Times New Roman" w:hAnsi="Times New Roman"/>
          <w:bCs/>
          <w:noProof/>
          <w:sz w:val="24"/>
          <w:szCs w:val="24"/>
        </w:rPr>
        <w:t>.</w:t>
      </w:r>
      <w:r>
        <w:rPr>
          <w:rFonts w:ascii="Times New Roman" w:hAnsi="Times New Roman"/>
          <w:bCs/>
          <w:noProof/>
          <w:sz w:val="24"/>
          <w:szCs w:val="24"/>
        </w:rPr>
        <w:t xml:space="preserve"> </w:t>
      </w:r>
      <w:r w:rsidR="00F05F87">
        <w:rPr>
          <w:rFonts w:ascii="Times New Roman" w:hAnsi="Times New Roman"/>
          <w:bCs/>
          <w:noProof/>
          <w:sz w:val="24"/>
          <w:szCs w:val="24"/>
        </w:rPr>
        <w:t>T</w:t>
      </w:r>
      <w:r>
        <w:rPr>
          <w:rFonts w:ascii="Times New Roman" w:hAnsi="Times New Roman"/>
          <w:bCs/>
          <w:noProof/>
          <w:sz w:val="24"/>
          <w:szCs w:val="24"/>
        </w:rPr>
        <w:t xml:space="preserve">uy nhiên, tác giả </w:t>
      </w:r>
      <w:r w:rsidR="00F05F87">
        <w:rPr>
          <w:rFonts w:ascii="Times New Roman" w:hAnsi="Times New Roman"/>
          <w:bCs/>
          <w:noProof/>
          <w:sz w:val="24"/>
          <w:szCs w:val="24"/>
        </w:rPr>
        <w:t>phải</w:t>
      </w:r>
      <w:r>
        <w:rPr>
          <w:rFonts w:ascii="Times New Roman" w:hAnsi="Times New Roman"/>
          <w:bCs/>
          <w:noProof/>
          <w:sz w:val="24"/>
          <w:szCs w:val="24"/>
        </w:rPr>
        <w:t xml:space="preserve"> bổ sung các tài liệu </w:t>
      </w:r>
      <w:r w:rsidR="00F05F87">
        <w:rPr>
          <w:rFonts w:ascii="Times New Roman" w:hAnsi="Times New Roman"/>
          <w:bCs/>
          <w:noProof/>
          <w:sz w:val="24"/>
          <w:szCs w:val="24"/>
        </w:rPr>
        <w:t>có sử dụng để trích dẫn, tham khảo trong bài viết, như:</w:t>
      </w:r>
    </w:p>
    <w:p w14:paraId="3FD5D22B" w14:textId="3949560F" w:rsidR="00F05F87" w:rsidRDefault="00F05F87" w:rsidP="00D70E1B">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Báo cáo SIPAS (tham khảo cho cơ sở lý luận và xây dựng thang đo).</w:t>
      </w:r>
    </w:p>
    <w:p w14:paraId="4D77478E" w14:textId="2295DB22" w:rsidR="00F05F87" w:rsidRDefault="00F05F87" w:rsidP="00D70E1B">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Báo cáo PAPI</w:t>
      </w:r>
      <w:r w:rsidR="000F455F">
        <w:rPr>
          <w:rFonts w:ascii="Times New Roman" w:hAnsi="Times New Roman"/>
          <w:bCs/>
          <w:noProof/>
          <w:sz w:val="24"/>
          <w:szCs w:val="24"/>
        </w:rPr>
        <w:t xml:space="preserve"> (tham khảo về phương pháp chọn mẫu).</w:t>
      </w:r>
    </w:p>
    <w:p w14:paraId="6A045AD3" w14:textId="25C8C9DB" w:rsidR="000F455F" w:rsidRDefault="000F455F" w:rsidP="00D70E1B">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Các báo cáo của Ủy ban nhân dân tỉnh Bình Định (tham khảo ở mục 2.2, bảng 2.1, bảng 2.2).</w:t>
      </w:r>
    </w:p>
    <w:p w14:paraId="22F494E7" w14:textId="241932D6" w:rsidR="000F455F" w:rsidRPr="00D70E1B" w:rsidRDefault="000F455F" w:rsidP="00D70E1B">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xml:space="preserve">+ Các văn bản luật, các nghị định, quyết định có </w:t>
      </w:r>
      <w:r w:rsidR="006816FC">
        <w:rPr>
          <w:rFonts w:ascii="Times New Roman" w:hAnsi="Times New Roman"/>
          <w:bCs/>
          <w:noProof/>
          <w:sz w:val="24"/>
          <w:szCs w:val="24"/>
        </w:rPr>
        <w:t>đề cập đến</w:t>
      </w:r>
      <w:r>
        <w:rPr>
          <w:rFonts w:ascii="Times New Roman" w:hAnsi="Times New Roman"/>
          <w:bCs/>
          <w:noProof/>
          <w:sz w:val="24"/>
          <w:szCs w:val="24"/>
        </w:rPr>
        <w:t xml:space="preserve"> trong bài viết.</w:t>
      </w:r>
    </w:p>
    <w:p w14:paraId="0F3130AA" w14:textId="26F96A15" w:rsidR="00D2674D" w:rsidRDefault="00D2674D" w:rsidP="00423B9F">
      <w:pPr>
        <w:tabs>
          <w:tab w:val="left" w:leader="dot" w:pos="9720"/>
        </w:tabs>
        <w:snapToGrid w:val="0"/>
        <w:spacing w:line="288" w:lineRule="auto"/>
        <w:ind w:firstLine="270"/>
        <w:rPr>
          <w:rFonts w:ascii="Times New Roman" w:hAnsi="Times New Roman"/>
          <w:b/>
          <w:bCs/>
          <w:noProof/>
          <w:sz w:val="24"/>
          <w:szCs w:val="24"/>
        </w:rPr>
      </w:pPr>
      <w:r w:rsidRPr="002D6858">
        <w:rPr>
          <w:rFonts w:ascii="Times New Roman" w:hAnsi="Times New Roman"/>
          <w:b/>
          <w:bCs/>
          <w:noProof/>
          <w:sz w:val="24"/>
          <w:szCs w:val="24"/>
        </w:rPr>
        <w:t>3. Các điểm cần bổ sung, chỉnh sửa</w:t>
      </w:r>
    </w:p>
    <w:p w14:paraId="6232B48D" w14:textId="2B37F416" w:rsidR="006816FC" w:rsidRDefault="009F0154" w:rsidP="006816FC">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xml:space="preserve">- </w:t>
      </w:r>
      <w:r w:rsidR="00A57EEA">
        <w:rPr>
          <w:rFonts w:ascii="Times New Roman" w:hAnsi="Times New Roman"/>
          <w:bCs/>
          <w:noProof/>
          <w:sz w:val="24"/>
          <w:szCs w:val="24"/>
        </w:rPr>
        <w:t>C</w:t>
      </w:r>
      <w:r w:rsidR="006816FC">
        <w:rPr>
          <w:rFonts w:ascii="Times New Roman" w:hAnsi="Times New Roman"/>
          <w:bCs/>
          <w:noProof/>
          <w:sz w:val="24"/>
          <w:szCs w:val="24"/>
        </w:rPr>
        <w:t>ấu trúc bài viết hiện tại chưa hợp lý, tác giả nên cân nhắc điều chỉnh. Trong đó, nên có một mục trình bày về phương pháp nghiên cứu.</w:t>
      </w:r>
    </w:p>
    <w:p w14:paraId="06A4A45B" w14:textId="3E2F2C29" w:rsidR="006816FC" w:rsidRDefault="006816FC" w:rsidP="006816FC">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xml:space="preserve">- Sắp xếp lại </w:t>
      </w:r>
      <w:r w:rsidR="00D74B77">
        <w:rPr>
          <w:rFonts w:ascii="Times New Roman" w:hAnsi="Times New Roman"/>
          <w:bCs/>
          <w:noProof/>
          <w:sz w:val="24"/>
          <w:szCs w:val="24"/>
        </w:rPr>
        <w:t>một số</w:t>
      </w:r>
      <w:r>
        <w:rPr>
          <w:rFonts w:ascii="Times New Roman" w:hAnsi="Times New Roman"/>
          <w:bCs/>
          <w:noProof/>
          <w:sz w:val="24"/>
          <w:szCs w:val="24"/>
        </w:rPr>
        <w:t xml:space="preserve"> nội dung </w:t>
      </w:r>
      <w:r w:rsidR="00D74B77">
        <w:rPr>
          <w:rFonts w:ascii="Times New Roman" w:hAnsi="Times New Roman"/>
          <w:bCs/>
          <w:noProof/>
          <w:sz w:val="24"/>
          <w:szCs w:val="24"/>
        </w:rPr>
        <w:t>trong bài viết</w:t>
      </w:r>
      <w:r>
        <w:rPr>
          <w:rFonts w:ascii="Times New Roman" w:hAnsi="Times New Roman"/>
          <w:bCs/>
          <w:noProof/>
          <w:sz w:val="24"/>
          <w:szCs w:val="24"/>
        </w:rPr>
        <w:t xml:space="preserve"> cho hợp lý. Cụ thể:</w:t>
      </w:r>
    </w:p>
    <w:p w14:paraId="32BDF99C" w14:textId="7BA8098F" w:rsidR="00D74B77" w:rsidRDefault="00D74B77" w:rsidP="006816FC">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lastRenderedPageBreak/>
        <w:t xml:space="preserve">+ Ở mục 2.2.2 tác giả </w:t>
      </w:r>
      <w:bookmarkStart w:id="1" w:name="_GoBack"/>
      <w:bookmarkEnd w:id="1"/>
      <w:r>
        <w:rPr>
          <w:rFonts w:ascii="Times New Roman" w:hAnsi="Times New Roman"/>
          <w:bCs/>
          <w:noProof/>
          <w:sz w:val="24"/>
          <w:szCs w:val="24"/>
        </w:rPr>
        <w:t>bàn về “</w:t>
      </w:r>
      <w:r w:rsidRPr="00D74B77">
        <w:rPr>
          <w:rFonts w:ascii="Times New Roman" w:hAnsi="Times New Roman"/>
          <w:bCs/>
          <w:noProof/>
          <w:sz w:val="24"/>
          <w:szCs w:val="24"/>
        </w:rPr>
        <w:t xml:space="preserve">Chỉ số hài lòng của người dân, tổ chức đối với </w:t>
      </w:r>
      <w:bookmarkStart w:id="2" w:name="OLE_LINK3"/>
      <w:bookmarkStart w:id="3" w:name="OLE_LINK4"/>
      <w:r w:rsidRPr="00D74B77">
        <w:rPr>
          <w:rFonts w:ascii="Times New Roman" w:hAnsi="Times New Roman"/>
          <w:bCs/>
          <w:noProof/>
          <w:sz w:val="24"/>
          <w:szCs w:val="24"/>
        </w:rPr>
        <w:t>sự phục vụ của CQHCNN tỉnh Bình Định</w:t>
      </w:r>
      <w:bookmarkEnd w:id="2"/>
      <w:bookmarkEnd w:id="3"/>
      <w:r>
        <w:rPr>
          <w:rFonts w:ascii="Times New Roman" w:hAnsi="Times New Roman"/>
          <w:bCs/>
          <w:noProof/>
          <w:sz w:val="24"/>
          <w:szCs w:val="24"/>
        </w:rPr>
        <w:t>” (trang 4) là chưa hợp lý. Tác giả nên sử dụng các số liệu này để so sánh khi phân tích t</w:t>
      </w:r>
      <w:r w:rsidRPr="00D74B77">
        <w:rPr>
          <w:rFonts w:ascii="Times New Roman" w:hAnsi="Times New Roman"/>
          <w:bCs/>
          <w:noProof/>
          <w:sz w:val="24"/>
          <w:szCs w:val="24"/>
        </w:rPr>
        <w:t xml:space="preserve">hực trạng sự hài lòng của công dân </w:t>
      </w:r>
      <w:bookmarkStart w:id="4" w:name="OLE_LINK1"/>
      <w:bookmarkStart w:id="5" w:name="OLE_LINK2"/>
      <w:r w:rsidRPr="00D74B77">
        <w:rPr>
          <w:rFonts w:ascii="Times New Roman" w:hAnsi="Times New Roman"/>
          <w:bCs/>
          <w:noProof/>
          <w:sz w:val="24"/>
          <w:szCs w:val="24"/>
        </w:rPr>
        <w:t xml:space="preserve">đối với sự phục vụ của đội ngũ công chức cấp xã </w:t>
      </w:r>
      <w:bookmarkEnd w:id="4"/>
      <w:bookmarkEnd w:id="5"/>
      <w:r w:rsidRPr="00D74B77">
        <w:rPr>
          <w:rFonts w:ascii="Times New Roman" w:hAnsi="Times New Roman"/>
          <w:bCs/>
          <w:noProof/>
          <w:sz w:val="24"/>
          <w:szCs w:val="24"/>
        </w:rPr>
        <w:t>tỉnh Bình Định hiện nay</w:t>
      </w:r>
      <w:r>
        <w:rPr>
          <w:rFonts w:ascii="Times New Roman" w:hAnsi="Times New Roman"/>
          <w:bCs/>
          <w:noProof/>
          <w:sz w:val="24"/>
          <w:szCs w:val="24"/>
        </w:rPr>
        <w:t xml:space="preserve">. Qua đó, chỉ rõ </w:t>
      </w:r>
      <w:r w:rsidR="00A57EEA">
        <w:rPr>
          <w:rFonts w:ascii="Times New Roman" w:hAnsi="Times New Roman"/>
          <w:bCs/>
          <w:noProof/>
          <w:sz w:val="24"/>
          <w:szCs w:val="24"/>
        </w:rPr>
        <w:t>“</w:t>
      </w:r>
      <w:r>
        <w:rPr>
          <w:rFonts w:ascii="Times New Roman" w:hAnsi="Times New Roman"/>
          <w:bCs/>
          <w:noProof/>
          <w:sz w:val="24"/>
          <w:szCs w:val="24"/>
        </w:rPr>
        <w:t>mức độ hài lòng của công dân</w:t>
      </w:r>
      <w:r w:rsidRPr="00D74B77">
        <w:rPr>
          <w:rFonts w:ascii="Times New Roman" w:hAnsi="Times New Roman"/>
          <w:bCs/>
          <w:noProof/>
          <w:sz w:val="24"/>
          <w:szCs w:val="24"/>
        </w:rPr>
        <w:t xml:space="preserve"> </w:t>
      </w:r>
      <w:r w:rsidRPr="00D74B77">
        <w:rPr>
          <w:rFonts w:ascii="Times New Roman" w:hAnsi="Times New Roman"/>
          <w:bCs/>
          <w:noProof/>
          <w:sz w:val="24"/>
          <w:szCs w:val="24"/>
        </w:rPr>
        <w:t>đối với sự phục vụ của đội ngũ công chức cấp xã</w:t>
      </w:r>
      <w:r w:rsidR="00A57EEA">
        <w:rPr>
          <w:rFonts w:ascii="Times New Roman" w:hAnsi="Times New Roman"/>
          <w:bCs/>
          <w:noProof/>
          <w:sz w:val="24"/>
          <w:szCs w:val="24"/>
        </w:rPr>
        <w:t xml:space="preserve">” cao hơn hay thấp hơn “mức độ hài lòng của người dân đối </w:t>
      </w:r>
      <w:r w:rsidR="00A57EEA" w:rsidRPr="00D74B77">
        <w:rPr>
          <w:rFonts w:ascii="Times New Roman" w:hAnsi="Times New Roman"/>
          <w:bCs/>
          <w:noProof/>
          <w:sz w:val="24"/>
          <w:szCs w:val="24"/>
        </w:rPr>
        <w:t>sự phục vụ của CQHCNN tỉnh Bình Định</w:t>
      </w:r>
      <w:r w:rsidR="00A57EEA">
        <w:rPr>
          <w:rFonts w:ascii="Times New Roman" w:hAnsi="Times New Roman"/>
          <w:bCs/>
          <w:noProof/>
          <w:sz w:val="24"/>
          <w:szCs w:val="24"/>
        </w:rPr>
        <w:t>” nói chung. Trên cơ sở đó, xác định nguyên nhân và đề xuất giải pháp.</w:t>
      </w:r>
    </w:p>
    <w:p w14:paraId="0218CE4D" w14:textId="0843B0C3" w:rsidR="00D74B77" w:rsidRDefault="00D74B77" w:rsidP="006816FC">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Chuyển đoạn “</w:t>
      </w:r>
      <w:r w:rsidRPr="00D74B77">
        <w:rPr>
          <w:rFonts w:ascii="Times New Roman" w:hAnsi="Times New Roman"/>
          <w:bCs/>
          <w:noProof/>
          <w:sz w:val="24"/>
          <w:szCs w:val="24"/>
        </w:rPr>
        <w:t>Tuy nhiên, số liệu thứ cấp nêu trên là kết quả đánh giá SHL nói chung về CC 03 cấp nên không phản ánh một cách trực quan về SHL của CD đối với sự phục vụ của CCCX. Chính vì vậy, chúng tôi đã tiến hành thu thập thêm số liệu sơ cấp thông qua điều tra xã hội học bằng kỹ thuật PSM để có đánh giá định lượng, đối sánh khách quan hơn về mức độ hài lòng của CD đối với CCCX trên địa bàn tỉnh. Do bộ chỉ số SIPAS không thiết kế riêng tiêu chí SHL của CD đối với CCCX nên trong nghiên cứu này, bảng hỏi được xây dựng theo hướng chi tiết hóa tiêu chí chung của SIPAS, phân loại câu hỏi thành hai nhóm lớn để đánh giá hoạt động phục vụ và thái độ phục vụ của CCCX, sau cùng sẽ đánh giá mức hài lòng chung của CD</w:t>
      </w:r>
      <w:r>
        <w:rPr>
          <w:rFonts w:ascii="Times New Roman" w:hAnsi="Times New Roman"/>
          <w:bCs/>
          <w:noProof/>
          <w:sz w:val="24"/>
          <w:szCs w:val="24"/>
        </w:rPr>
        <w:t xml:space="preserve">” ở trang 4 lên phần </w:t>
      </w:r>
      <w:r w:rsidRPr="00D74B77">
        <w:rPr>
          <w:rFonts w:ascii="Times New Roman" w:hAnsi="Times New Roman"/>
          <w:b/>
          <w:bCs/>
          <w:noProof/>
          <w:sz w:val="24"/>
          <w:szCs w:val="24"/>
        </w:rPr>
        <w:t>ĐẶT VẤN ĐỀ</w:t>
      </w:r>
      <w:r>
        <w:rPr>
          <w:rFonts w:ascii="Times New Roman" w:hAnsi="Times New Roman"/>
          <w:bCs/>
          <w:noProof/>
          <w:sz w:val="24"/>
          <w:szCs w:val="24"/>
        </w:rPr>
        <w:t xml:space="preserve"> để lý giải lý do tác giả thực hiện nghiên cứu này.</w:t>
      </w:r>
    </w:p>
    <w:p w14:paraId="27E0DCB1" w14:textId="22EE18D1" w:rsidR="00A57EEA" w:rsidRDefault="00A57EEA" w:rsidP="006816FC">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xml:space="preserve">+ Bổ sung một mục trình bày về </w:t>
      </w:r>
      <w:r w:rsidRPr="00806BBC">
        <w:rPr>
          <w:rFonts w:ascii="Times New Roman" w:hAnsi="Times New Roman"/>
          <w:bCs/>
          <w:i/>
          <w:noProof/>
          <w:sz w:val="24"/>
          <w:szCs w:val="24"/>
        </w:rPr>
        <w:t>phương pháp nghiên cứu</w:t>
      </w:r>
      <w:r>
        <w:rPr>
          <w:rFonts w:ascii="Times New Roman" w:hAnsi="Times New Roman"/>
          <w:bCs/>
          <w:noProof/>
          <w:sz w:val="24"/>
          <w:szCs w:val="24"/>
        </w:rPr>
        <w:t xml:space="preserve"> và đưa toàn bộ nội dung mô tả về phương pháp nghiên cứu, phương pháp chọn mẫu ở trang 4, 5 vào mục này.</w:t>
      </w:r>
    </w:p>
    <w:p w14:paraId="1A620A3B" w14:textId="3422E2CE" w:rsidR="00D74B77" w:rsidRDefault="000D215C" w:rsidP="006816FC">
      <w:pPr>
        <w:tabs>
          <w:tab w:val="left" w:leader="dot" w:pos="9720"/>
        </w:tabs>
        <w:snapToGrid w:val="0"/>
        <w:spacing w:line="288" w:lineRule="auto"/>
        <w:ind w:firstLine="567"/>
        <w:jc w:val="both"/>
        <w:rPr>
          <w:rFonts w:ascii="Times New Roman" w:hAnsi="Times New Roman"/>
          <w:bCs/>
          <w:iCs/>
          <w:noProof/>
          <w:sz w:val="24"/>
          <w:szCs w:val="24"/>
        </w:rPr>
      </w:pPr>
      <w:r>
        <w:rPr>
          <w:rFonts w:ascii="Times New Roman" w:hAnsi="Times New Roman"/>
          <w:bCs/>
          <w:noProof/>
          <w:sz w:val="24"/>
          <w:szCs w:val="24"/>
        </w:rPr>
        <w:t xml:space="preserve">- Ở tiểu mục 2.2.3, khi trình bày về quan điểm, mục tiêu </w:t>
      </w:r>
      <w:r w:rsidRPr="000D215C">
        <w:rPr>
          <w:rFonts w:ascii="Times New Roman" w:hAnsi="Times New Roman"/>
          <w:bCs/>
          <w:iCs/>
          <w:noProof/>
          <w:sz w:val="24"/>
          <w:szCs w:val="24"/>
        </w:rPr>
        <w:t xml:space="preserve">nâng cao </w:t>
      </w:r>
      <w:r>
        <w:rPr>
          <w:rFonts w:ascii="Times New Roman" w:hAnsi="Times New Roman"/>
          <w:bCs/>
          <w:iCs/>
          <w:noProof/>
          <w:sz w:val="24"/>
          <w:szCs w:val="24"/>
        </w:rPr>
        <w:t>sự hài lòng</w:t>
      </w:r>
      <w:r w:rsidRPr="000D215C">
        <w:rPr>
          <w:rFonts w:ascii="Times New Roman" w:hAnsi="Times New Roman"/>
          <w:bCs/>
          <w:iCs/>
          <w:noProof/>
          <w:sz w:val="24"/>
          <w:szCs w:val="24"/>
        </w:rPr>
        <w:t xml:space="preserve"> của </w:t>
      </w:r>
      <w:r>
        <w:rPr>
          <w:rFonts w:ascii="Times New Roman" w:hAnsi="Times New Roman"/>
          <w:bCs/>
          <w:iCs/>
          <w:noProof/>
          <w:sz w:val="24"/>
          <w:szCs w:val="24"/>
        </w:rPr>
        <w:t>công dân</w:t>
      </w:r>
      <w:r w:rsidRPr="000D215C">
        <w:rPr>
          <w:rFonts w:ascii="Times New Roman" w:hAnsi="Times New Roman"/>
          <w:bCs/>
          <w:iCs/>
          <w:noProof/>
          <w:sz w:val="24"/>
          <w:szCs w:val="24"/>
        </w:rPr>
        <w:t xml:space="preserve"> đối với sự phục vụ của </w:t>
      </w:r>
      <w:r>
        <w:rPr>
          <w:rFonts w:ascii="Times New Roman" w:hAnsi="Times New Roman"/>
          <w:bCs/>
          <w:iCs/>
          <w:noProof/>
          <w:sz w:val="24"/>
          <w:szCs w:val="24"/>
        </w:rPr>
        <w:t>công chức cấp xã</w:t>
      </w:r>
      <w:r w:rsidRPr="000D215C">
        <w:rPr>
          <w:rFonts w:ascii="Times New Roman" w:hAnsi="Times New Roman"/>
          <w:bCs/>
          <w:iCs/>
          <w:noProof/>
          <w:sz w:val="24"/>
          <w:szCs w:val="24"/>
        </w:rPr>
        <w:t xml:space="preserve"> ở tỉnh Bình Định</w:t>
      </w:r>
      <w:r>
        <w:rPr>
          <w:rFonts w:ascii="Times New Roman" w:hAnsi="Times New Roman"/>
          <w:bCs/>
          <w:iCs/>
          <w:noProof/>
          <w:sz w:val="24"/>
          <w:szCs w:val="24"/>
        </w:rPr>
        <w:t xml:space="preserve">, tác giả nêu ra rất nhiều văn bản của các cơ quan nhà nước ở địa phương để minh chứng cho mức độ quan tâm của chính quyền về vấn đề này. Tuy nhiên, vấn đề quan trọng là những văn bản của địa phương xác định quan điểm, mục tiêu gì để </w:t>
      </w:r>
      <w:r w:rsidRPr="000D215C">
        <w:rPr>
          <w:rFonts w:ascii="Times New Roman" w:hAnsi="Times New Roman"/>
          <w:bCs/>
          <w:iCs/>
          <w:noProof/>
          <w:sz w:val="24"/>
          <w:szCs w:val="24"/>
        </w:rPr>
        <w:t xml:space="preserve">nâng cao </w:t>
      </w:r>
      <w:r>
        <w:rPr>
          <w:rFonts w:ascii="Times New Roman" w:hAnsi="Times New Roman"/>
          <w:bCs/>
          <w:iCs/>
          <w:noProof/>
          <w:sz w:val="24"/>
          <w:szCs w:val="24"/>
        </w:rPr>
        <w:t>sự hài lòng</w:t>
      </w:r>
      <w:r w:rsidRPr="000D215C">
        <w:rPr>
          <w:rFonts w:ascii="Times New Roman" w:hAnsi="Times New Roman"/>
          <w:bCs/>
          <w:iCs/>
          <w:noProof/>
          <w:sz w:val="24"/>
          <w:szCs w:val="24"/>
        </w:rPr>
        <w:t xml:space="preserve"> của </w:t>
      </w:r>
      <w:r>
        <w:rPr>
          <w:rFonts w:ascii="Times New Roman" w:hAnsi="Times New Roman"/>
          <w:bCs/>
          <w:iCs/>
          <w:noProof/>
          <w:sz w:val="24"/>
          <w:szCs w:val="24"/>
        </w:rPr>
        <w:t>công dân</w:t>
      </w:r>
      <w:r w:rsidRPr="000D215C">
        <w:rPr>
          <w:rFonts w:ascii="Times New Roman" w:hAnsi="Times New Roman"/>
          <w:bCs/>
          <w:iCs/>
          <w:noProof/>
          <w:sz w:val="24"/>
          <w:szCs w:val="24"/>
        </w:rPr>
        <w:t xml:space="preserve"> đối với sự phục vụ của </w:t>
      </w:r>
      <w:r>
        <w:rPr>
          <w:rFonts w:ascii="Times New Roman" w:hAnsi="Times New Roman"/>
          <w:bCs/>
          <w:iCs/>
          <w:noProof/>
          <w:sz w:val="24"/>
          <w:szCs w:val="24"/>
        </w:rPr>
        <w:t>công chức cấp xa</w:t>
      </w:r>
      <w:r w:rsidRPr="000D215C">
        <w:rPr>
          <w:rFonts w:ascii="Times New Roman" w:hAnsi="Times New Roman"/>
          <w:bCs/>
          <w:iCs/>
          <w:noProof/>
          <w:sz w:val="24"/>
          <w:szCs w:val="24"/>
        </w:rPr>
        <w:t xml:space="preserve"> ở tỉnh Bình Định</w:t>
      </w:r>
      <w:r>
        <w:rPr>
          <w:rFonts w:ascii="Times New Roman" w:hAnsi="Times New Roman"/>
          <w:bCs/>
          <w:iCs/>
          <w:noProof/>
          <w:sz w:val="24"/>
          <w:szCs w:val="24"/>
        </w:rPr>
        <w:t xml:space="preserve"> thì lại không thấy trình bày. Đặc biệt, phần trình bày về </w:t>
      </w:r>
      <w:r w:rsidRPr="000D215C">
        <w:rPr>
          <w:rFonts w:ascii="Times New Roman" w:hAnsi="Times New Roman"/>
          <w:bCs/>
          <w:i/>
          <w:iCs/>
          <w:noProof/>
          <w:sz w:val="24"/>
          <w:szCs w:val="24"/>
        </w:rPr>
        <w:t>mục tiêu cụ thể</w:t>
      </w:r>
      <w:r>
        <w:rPr>
          <w:rFonts w:ascii="Times New Roman" w:hAnsi="Times New Roman"/>
          <w:bCs/>
          <w:i/>
          <w:iCs/>
          <w:noProof/>
          <w:sz w:val="24"/>
          <w:szCs w:val="24"/>
        </w:rPr>
        <w:t xml:space="preserve"> </w:t>
      </w:r>
      <w:r>
        <w:rPr>
          <w:rFonts w:ascii="Times New Roman" w:hAnsi="Times New Roman"/>
          <w:bCs/>
          <w:iCs/>
          <w:noProof/>
          <w:sz w:val="24"/>
          <w:szCs w:val="24"/>
        </w:rPr>
        <w:t>không hợp lý</w:t>
      </w:r>
      <w:r w:rsidR="00806BBC">
        <w:rPr>
          <w:rFonts w:ascii="Times New Roman" w:hAnsi="Times New Roman"/>
          <w:bCs/>
          <w:iCs/>
          <w:noProof/>
          <w:sz w:val="24"/>
          <w:szCs w:val="24"/>
        </w:rPr>
        <w:t xml:space="preserve">. </w:t>
      </w:r>
    </w:p>
    <w:p w14:paraId="69346BDE" w14:textId="4D0CCF09" w:rsidR="00806BBC" w:rsidRPr="000D215C" w:rsidRDefault="00806BBC" w:rsidP="006816FC">
      <w:pPr>
        <w:tabs>
          <w:tab w:val="left" w:leader="dot" w:pos="9720"/>
        </w:tabs>
        <w:snapToGrid w:val="0"/>
        <w:spacing w:line="288" w:lineRule="auto"/>
        <w:ind w:firstLine="567"/>
        <w:jc w:val="both"/>
        <w:rPr>
          <w:rFonts w:ascii="Times New Roman" w:hAnsi="Times New Roman"/>
          <w:bCs/>
          <w:noProof/>
          <w:sz w:val="24"/>
          <w:szCs w:val="24"/>
        </w:rPr>
      </w:pPr>
      <w:r>
        <w:rPr>
          <w:rFonts w:ascii="Times New Roman" w:hAnsi="Times New Roman"/>
          <w:bCs/>
          <w:noProof/>
          <w:sz w:val="24"/>
          <w:szCs w:val="24"/>
        </w:rPr>
        <w:t xml:space="preserve">- Các giải pháp rất chung, có thể áp dụng để </w:t>
      </w:r>
      <w:r w:rsidRPr="000D215C">
        <w:rPr>
          <w:rFonts w:ascii="Times New Roman" w:hAnsi="Times New Roman"/>
          <w:bCs/>
          <w:iCs/>
          <w:noProof/>
          <w:sz w:val="24"/>
          <w:szCs w:val="24"/>
        </w:rPr>
        <w:t xml:space="preserve">nâng cao </w:t>
      </w:r>
      <w:r>
        <w:rPr>
          <w:rFonts w:ascii="Times New Roman" w:hAnsi="Times New Roman"/>
          <w:bCs/>
          <w:iCs/>
          <w:noProof/>
          <w:sz w:val="24"/>
          <w:szCs w:val="24"/>
        </w:rPr>
        <w:t>sự hài lòng</w:t>
      </w:r>
      <w:r w:rsidRPr="000D215C">
        <w:rPr>
          <w:rFonts w:ascii="Times New Roman" w:hAnsi="Times New Roman"/>
          <w:bCs/>
          <w:iCs/>
          <w:noProof/>
          <w:sz w:val="24"/>
          <w:szCs w:val="24"/>
        </w:rPr>
        <w:t xml:space="preserve"> của </w:t>
      </w:r>
      <w:r>
        <w:rPr>
          <w:rFonts w:ascii="Times New Roman" w:hAnsi="Times New Roman"/>
          <w:bCs/>
          <w:iCs/>
          <w:noProof/>
          <w:sz w:val="24"/>
          <w:szCs w:val="24"/>
        </w:rPr>
        <w:t>công dân</w:t>
      </w:r>
      <w:r w:rsidRPr="000D215C">
        <w:rPr>
          <w:rFonts w:ascii="Times New Roman" w:hAnsi="Times New Roman"/>
          <w:bCs/>
          <w:iCs/>
          <w:noProof/>
          <w:sz w:val="24"/>
          <w:szCs w:val="24"/>
        </w:rPr>
        <w:t xml:space="preserve"> đối với sự phục vụ của </w:t>
      </w:r>
      <w:r>
        <w:rPr>
          <w:rFonts w:ascii="Times New Roman" w:hAnsi="Times New Roman"/>
          <w:bCs/>
          <w:iCs/>
          <w:noProof/>
          <w:sz w:val="24"/>
          <w:szCs w:val="24"/>
        </w:rPr>
        <w:t>công chức</w:t>
      </w:r>
      <w:r>
        <w:rPr>
          <w:rFonts w:ascii="Times New Roman" w:hAnsi="Times New Roman"/>
          <w:bCs/>
          <w:iCs/>
          <w:noProof/>
          <w:sz w:val="24"/>
          <w:szCs w:val="24"/>
        </w:rPr>
        <w:t xml:space="preserve"> các cấp. Tác giả nên bổ sung giải pháp cụ thể trên cơ sở phân tích số liệu điều tra xã hội học của mình để có </w:t>
      </w:r>
      <w:r w:rsidRPr="00806BBC">
        <w:rPr>
          <w:rFonts w:ascii="Times New Roman" w:hAnsi="Times New Roman"/>
          <w:bCs/>
          <w:i/>
          <w:iCs/>
          <w:noProof/>
          <w:sz w:val="24"/>
          <w:szCs w:val="24"/>
        </w:rPr>
        <w:t>đề xuất mới</w:t>
      </w:r>
      <w:r>
        <w:rPr>
          <w:rFonts w:ascii="Times New Roman" w:hAnsi="Times New Roman"/>
          <w:bCs/>
          <w:iCs/>
          <w:noProof/>
          <w:sz w:val="24"/>
          <w:szCs w:val="24"/>
        </w:rPr>
        <w:t xml:space="preserve"> và đảm bảo tính xuyên suốt của </w:t>
      </w:r>
      <w:r w:rsidRPr="00806BBC">
        <w:rPr>
          <w:rFonts w:ascii="Times New Roman" w:hAnsi="Times New Roman"/>
          <w:bCs/>
          <w:i/>
          <w:iCs/>
          <w:noProof/>
          <w:sz w:val="24"/>
          <w:szCs w:val="24"/>
        </w:rPr>
        <w:t>chủ đề bài viết</w:t>
      </w:r>
      <w:r>
        <w:rPr>
          <w:rFonts w:ascii="Times New Roman" w:hAnsi="Times New Roman"/>
          <w:bCs/>
          <w:iCs/>
          <w:noProof/>
          <w:sz w:val="24"/>
          <w:szCs w:val="24"/>
        </w:rPr>
        <w:t>.</w:t>
      </w:r>
    </w:p>
    <w:p w14:paraId="5051C565" w14:textId="73FF5BBE" w:rsidR="00D2674D" w:rsidRPr="002D6858" w:rsidRDefault="00F04619" w:rsidP="00423B9F">
      <w:pPr>
        <w:snapToGrid w:val="0"/>
        <w:spacing w:line="288" w:lineRule="auto"/>
        <w:ind w:firstLine="270"/>
        <w:rPr>
          <w:rFonts w:ascii="Times New Roman" w:hAnsi="Times New Roman"/>
          <w:b/>
          <w:bCs/>
          <w:noProof/>
          <w:sz w:val="24"/>
          <w:szCs w:val="24"/>
        </w:rPr>
      </w:pPr>
      <w:r w:rsidRPr="002D6858">
        <w:rPr>
          <w:rFonts w:ascii="Times New Roman" w:hAnsi="Times New Roman"/>
          <w:b/>
          <w:bCs/>
          <w:noProof/>
          <w:sz w:val="24"/>
          <w:szCs w:val="24"/>
        </w:rPr>
        <w:t>4. Đánh giá về bản thảo</w:t>
      </w:r>
    </w:p>
    <w:p w14:paraId="6C0E8C41" w14:textId="63193B7D" w:rsidR="00D2674D" w:rsidRPr="002D6858" w:rsidRDefault="00D2674D" w:rsidP="00423B9F">
      <w:pPr>
        <w:snapToGrid w:val="0"/>
        <w:spacing w:line="288" w:lineRule="auto"/>
        <w:ind w:firstLine="432"/>
        <w:rPr>
          <w:rFonts w:ascii="Times New Roman" w:hAnsi="Times New Roman"/>
          <w:bCs/>
          <w:i/>
          <w:noProof/>
          <w:sz w:val="24"/>
          <w:szCs w:val="24"/>
        </w:rPr>
      </w:pPr>
      <w:r w:rsidRPr="002D6858">
        <w:rPr>
          <w:rFonts w:ascii="Times New Roman" w:hAnsi="Times New Roman"/>
          <w:bCs/>
          <w:i/>
          <w:noProof/>
          <w:sz w:val="24"/>
          <w:szCs w:val="24"/>
        </w:rPr>
        <w:t xml:space="preserve">(Vui lòng đánh dấu </w:t>
      </w:r>
      <w:r w:rsidR="000A61C3" w:rsidRPr="002D6858">
        <w:rPr>
          <w:rFonts w:ascii="Times New Roman" w:hAnsi="Times New Roman"/>
          <w:bCs/>
          <w:i/>
          <w:noProof/>
          <w:sz w:val="24"/>
          <w:szCs w:val="24"/>
        </w:rPr>
        <w:t xml:space="preserve">chọn </w:t>
      </w:r>
      <w:r w:rsidRPr="002D6858">
        <w:rPr>
          <w:rFonts w:ascii="Times New Roman" w:hAnsi="Times New Roman"/>
          <w:bCs/>
          <w:i/>
          <w:noProof/>
          <w:sz w:val="24"/>
          <w:szCs w:val="24"/>
        </w:rPr>
        <w:t>vào ô tương ứng)</w:t>
      </w:r>
    </w:p>
    <w:p w14:paraId="05278E48" w14:textId="40EAE3C5" w:rsidR="00D2674D" w:rsidRPr="002D6858" w:rsidRDefault="00F04619" w:rsidP="00423B9F">
      <w:pPr>
        <w:tabs>
          <w:tab w:val="left" w:pos="360"/>
          <w:tab w:val="left" w:pos="720"/>
          <w:tab w:val="left" w:pos="4680"/>
        </w:tabs>
        <w:snapToGrid w:val="0"/>
        <w:spacing w:line="288" w:lineRule="auto"/>
        <w:ind w:firstLine="540"/>
        <w:rPr>
          <w:rFonts w:ascii="Times New Roman" w:hAnsi="Times New Roman"/>
          <w:b/>
          <w:bCs/>
          <w:noProof/>
          <w:sz w:val="24"/>
          <w:szCs w:val="24"/>
        </w:rPr>
      </w:pPr>
      <w:r w:rsidRPr="002D6858">
        <w:rPr>
          <w:rFonts w:ascii="Times New Roman" w:hAnsi="Times New Roman"/>
          <w:b/>
          <w:bCs/>
          <w:noProof/>
          <w:sz w:val="24"/>
          <w:szCs w:val="24"/>
        </w:rPr>
        <w:sym w:font="Wingdings" w:char="F081"/>
      </w:r>
      <w:r w:rsidRPr="002D6858">
        <w:rPr>
          <w:rFonts w:ascii="Times New Roman" w:hAnsi="Times New Roman"/>
          <w:b/>
          <w:bCs/>
          <w:noProof/>
          <w:sz w:val="24"/>
          <w:szCs w:val="24"/>
        </w:rPr>
        <w:t xml:space="preserve"> </w:t>
      </w:r>
      <w:r w:rsidR="00D2674D" w:rsidRPr="002D6858">
        <w:rPr>
          <w:rFonts w:ascii="Times New Roman" w:hAnsi="Times New Roman"/>
          <w:b/>
          <w:bCs/>
          <w:noProof/>
          <w:sz w:val="24"/>
          <w:szCs w:val="24"/>
        </w:rPr>
        <w:t xml:space="preserve">Giá trị khoa học và thực tiễn </w:t>
      </w:r>
      <w:r w:rsidR="00D2674D" w:rsidRPr="002D6858">
        <w:rPr>
          <w:rFonts w:ascii="Times New Roman" w:hAnsi="Times New Roman"/>
          <w:b/>
          <w:bCs/>
          <w:noProof/>
          <w:sz w:val="24"/>
          <w:szCs w:val="24"/>
        </w:rPr>
        <w:tab/>
      </w:r>
      <w:r w:rsidRPr="002D6858">
        <w:rPr>
          <w:rFonts w:ascii="Times New Roman" w:hAnsi="Times New Roman"/>
          <w:b/>
          <w:bCs/>
          <w:noProof/>
          <w:sz w:val="24"/>
          <w:szCs w:val="24"/>
        </w:rPr>
        <w:sym w:font="Wingdings" w:char="F082"/>
      </w:r>
      <w:r w:rsidRPr="002D6858">
        <w:rPr>
          <w:rFonts w:ascii="Times New Roman" w:hAnsi="Times New Roman"/>
          <w:b/>
          <w:bCs/>
          <w:noProof/>
          <w:sz w:val="24"/>
          <w:szCs w:val="24"/>
        </w:rPr>
        <w:t xml:space="preserve"> </w:t>
      </w:r>
      <w:r w:rsidR="00D2674D" w:rsidRPr="002D6858">
        <w:rPr>
          <w:rFonts w:ascii="Times New Roman" w:hAnsi="Times New Roman"/>
          <w:b/>
          <w:bCs/>
          <w:noProof/>
          <w:sz w:val="24"/>
          <w:szCs w:val="24"/>
        </w:rPr>
        <w:t>Kết quả nghiên cứu</w:t>
      </w:r>
    </w:p>
    <w:p w14:paraId="598A0C96" w14:textId="35CD3260" w:rsidR="00D2674D" w:rsidRPr="002D6858" w:rsidRDefault="008842B2" w:rsidP="00423B9F">
      <w:pPr>
        <w:tabs>
          <w:tab w:val="left" w:pos="4680"/>
          <w:tab w:val="left" w:pos="4860"/>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1921094457"/>
          <w14:checkbox>
            <w14:checked w14:val="0"/>
            <w14:checkedState w14:val="00FE" w14:font="Wingdings"/>
            <w14:uncheckedState w14:val="2610" w14:font="MS Gothic"/>
          </w14:checkbox>
        </w:sdtPr>
        <w:sdtEndPr/>
        <w:sdtContent>
          <w:r w:rsidR="00621B34">
            <w:rPr>
              <w:rFonts w:ascii="MS Gothic" w:eastAsia="MS Gothic" w:hAnsi="MS Gothic" w:hint="eastAsia"/>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Cao</w:t>
      </w:r>
      <w:r w:rsidR="00D2674D" w:rsidRPr="002D6858">
        <w:rPr>
          <w:rFonts w:ascii="Times New Roman" w:hAnsi="Times New Roman"/>
          <w:bCs/>
          <w:noProof/>
          <w:sz w:val="24"/>
          <w:szCs w:val="24"/>
        </w:rPr>
        <w:tab/>
      </w:r>
      <w:r w:rsidR="00F04619"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528695570"/>
          <w14:checkbox>
            <w14:checked w14:val="0"/>
            <w14:checkedState w14:val="00FE" w14:font="Wingdings"/>
            <w14:uncheckedState w14:val="2610" w14:font="MS Gothic"/>
          </w14:checkbox>
        </w:sdtPr>
        <w:sdtEndPr/>
        <w:sdtContent>
          <w:r w:rsidR="00F04619" w:rsidRPr="002D6858">
            <w:rPr>
              <w:rFonts w:ascii="Segoe UI Symbol" w:eastAsia="MS Gothic" w:hAnsi="Segoe UI Symbol" w:cs="Segoe UI Symbol"/>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 xml:space="preserve">Đưa ra các bằng chứng khoa học mới </w:t>
      </w:r>
    </w:p>
    <w:p w14:paraId="2011CBAF" w14:textId="1AD23925" w:rsidR="00D2674D" w:rsidRPr="002D6858" w:rsidRDefault="008842B2" w:rsidP="00423B9F">
      <w:pPr>
        <w:tabs>
          <w:tab w:val="left" w:pos="4680"/>
          <w:tab w:val="left" w:pos="4860"/>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665242900"/>
          <w14:checkbox>
            <w14:checked w14:val="1"/>
            <w14:checkedState w14:val="00FE" w14:font="Wingdings"/>
            <w14:uncheckedState w14:val="2610" w14:font="MS Gothic"/>
          </w14:checkbox>
        </w:sdtPr>
        <w:sdtEndPr/>
        <w:sdtContent>
          <w:r w:rsidR="00A57EEA">
            <w:rPr>
              <w:rFonts w:ascii="Times New Roman" w:hAnsi="Times New Roman"/>
              <w:b/>
              <w:noProof/>
              <w:sz w:val="24"/>
              <w:szCs w:val="24"/>
            </w:rPr>
            <w:sym w:font="Wingdings" w:char="F0FE"/>
          </w:r>
        </w:sdtContent>
      </w:sdt>
      <w:r w:rsidR="005B4AD3" w:rsidRPr="002D6858">
        <w:rPr>
          <w:rFonts w:ascii="Times New Roman" w:hAnsi="Times New Roman"/>
          <w:b/>
          <w:noProof/>
          <w:sz w:val="24"/>
          <w:szCs w:val="24"/>
        </w:rPr>
        <w:t xml:space="preserve"> </w:t>
      </w:r>
      <w:r w:rsidR="00D2674D" w:rsidRPr="002D6858">
        <w:rPr>
          <w:rFonts w:ascii="Times New Roman" w:hAnsi="Times New Roman"/>
          <w:bCs/>
          <w:noProof/>
          <w:sz w:val="24"/>
          <w:szCs w:val="24"/>
        </w:rPr>
        <w:t xml:space="preserve">Trung bình </w:t>
      </w:r>
      <w:r w:rsidR="00D2674D" w:rsidRPr="002D6858">
        <w:rPr>
          <w:rFonts w:ascii="Times New Roman" w:hAnsi="Times New Roman"/>
          <w:bCs/>
          <w:noProof/>
          <w:sz w:val="24"/>
          <w:szCs w:val="24"/>
        </w:rPr>
        <w:tab/>
      </w:r>
      <w:r w:rsidR="00F04619"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1531640219"/>
          <w14:checkbox>
            <w14:checked w14:val="1"/>
            <w14:checkedState w14:val="00FE" w14:font="Wingdings"/>
            <w14:uncheckedState w14:val="2610" w14:font="MS Gothic"/>
          </w14:checkbox>
        </w:sdtPr>
        <w:sdtEndPr/>
        <w:sdtContent>
          <w:r w:rsidR="00300D01">
            <w:rPr>
              <w:rFonts w:ascii="Times New Roman" w:hAnsi="Times New Roman"/>
              <w:b/>
              <w:noProof/>
              <w:sz w:val="24"/>
              <w:szCs w:val="24"/>
            </w:rPr>
            <w:sym w:font="Wingdings" w:char="F0FE"/>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Cập nhật các bằng chứng khoa học đã biết</w:t>
      </w:r>
    </w:p>
    <w:p w14:paraId="65BFAF58" w14:textId="74781E61" w:rsidR="00D2674D" w:rsidRPr="002D6858" w:rsidRDefault="008842B2" w:rsidP="00423B9F">
      <w:pPr>
        <w:tabs>
          <w:tab w:val="left" w:pos="4680"/>
          <w:tab w:val="left" w:pos="4860"/>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1055472493"/>
          <w14:checkbox>
            <w14:checked w14:val="0"/>
            <w14:checkedState w14:val="00FE" w14:font="Wingdings"/>
            <w14:uncheckedState w14:val="2610" w14:font="MS Gothic"/>
          </w14:checkbox>
        </w:sdtPr>
        <w:sdtEndPr/>
        <w:sdtContent>
          <w:r w:rsidR="00A57EEA">
            <w:rPr>
              <w:rFonts w:ascii="MS Gothic" w:eastAsia="MS Gothic" w:hAnsi="MS Gothic" w:hint="eastAsia"/>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Ít giá trị</w:t>
      </w:r>
      <w:r w:rsidR="00D2674D" w:rsidRPr="002D6858">
        <w:rPr>
          <w:rFonts w:ascii="Times New Roman" w:hAnsi="Times New Roman"/>
          <w:bCs/>
          <w:noProof/>
          <w:sz w:val="24"/>
          <w:szCs w:val="24"/>
        </w:rPr>
        <w:tab/>
      </w:r>
      <w:r w:rsidR="00F04619"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1159112116"/>
          <w14:checkbox>
            <w14:checked w14:val="0"/>
            <w14:checkedState w14:val="00FE" w14:font="Wingdings"/>
            <w14:uncheckedState w14:val="2610" w14:font="MS Gothic"/>
          </w14:checkbox>
        </w:sdtPr>
        <w:sdtEndPr/>
        <w:sdtContent>
          <w:r w:rsidR="00300D01">
            <w:rPr>
              <w:rFonts w:ascii="MS Gothic" w:eastAsia="MS Gothic" w:hAnsi="MS Gothic" w:hint="eastAsia"/>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Không có gì mới</w:t>
      </w:r>
    </w:p>
    <w:p w14:paraId="05B6BAB5" w14:textId="23330042" w:rsidR="00D2674D" w:rsidRPr="002D6858" w:rsidRDefault="00F04619" w:rsidP="00423B9F">
      <w:pPr>
        <w:tabs>
          <w:tab w:val="left" w:pos="4680"/>
        </w:tabs>
        <w:snapToGrid w:val="0"/>
        <w:spacing w:line="288" w:lineRule="auto"/>
        <w:ind w:firstLine="540"/>
        <w:rPr>
          <w:rFonts w:ascii="Times New Roman" w:hAnsi="Times New Roman"/>
          <w:b/>
          <w:bCs/>
          <w:noProof/>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sidR="00D2674D" w:rsidRPr="002D6858">
        <w:rPr>
          <w:rFonts w:ascii="Times New Roman" w:hAnsi="Times New Roman"/>
          <w:b/>
          <w:bCs/>
          <w:noProof/>
          <w:sz w:val="24"/>
          <w:szCs w:val="24"/>
        </w:rPr>
        <w:t>Chất lượng trình bày</w:t>
      </w:r>
      <w:r w:rsidR="00D2674D" w:rsidRPr="002D6858">
        <w:rPr>
          <w:rFonts w:ascii="Times New Roman" w:hAnsi="Times New Roman"/>
          <w:b/>
          <w:bCs/>
          <w:noProof/>
          <w:sz w:val="24"/>
          <w:szCs w:val="24"/>
        </w:rPr>
        <w:tab/>
      </w:r>
      <w:r w:rsidRPr="002D6858">
        <w:rPr>
          <w:rFonts w:ascii="Times New Roman" w:hAnsi="Times New Roman"/>
          <w:b/>
          <w:bCs/>
          <w:noProof/>
          <w:sz w:val="24"/>
          <w:szCs w:val="24"/>
        </w:rPr>
        <w:sym w:font="Wingdings" w:char="F084"/>
      </w:r>
      <w:r w:rsidRPr="002D6858">
        <w:rPr>
          <w:rFonts w:ascii="Times New Roman" w:hAnsi="Times New Roman"/>
          <w:b/>
          <w:bCs/>
          <w:noProof/>
          <w:sz w:val="24"/>
          <w:szCs w:val="24"/>
        </w:rPr>
        <w:t xml:space="preserve"> </w:t>
      </w:r>
      <w:r w:rsidR="00D2674D" w:rsidRPr="002D6858">
        <w:rPr>
          <w:rFonts w:ascii="Times New Roman" w:hAnsi="Times New Roman"/>
          <w:b/>
          <w:bCs/>
          <w:noProof/>
          <w:sz w:val="24"/>
          <w:szCs w:val="24"/>
        </w:rPr>
        <w:t>Tài liệu tham khảo</w:t>
      </w:r>
    </w:p>
    <w:p w14:paraId="4E256F45" w14:textId="4CF48022" w:rsidR="00D2674D" w:rsidRPr="002D6858" w:rsidRDefault="008842B2" w:rsidP="00423B9F">
      <w:pPr>
        <w:tabs>
          <w:tab w:val="left" w:pos="4680"/>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538020700"/>
          <w14:checkbox>
            <w14:checked w14:val="0"/>
            <w14:checkedState w14:val="00FE" w14:font="Wingdings"/>
            <w14:uncheckedState w14:val="2610" w14:font="MS Gothic"/>
          </w14:checkbox>
        </w:sdtPr>
        <w:sdtEndPr/>
        <w:sdtContent>
          <w:r w:rsidR="00621B34">
            <w:rPr>
              <w:rFonts w:ascii="MS Gothic" w:eastAsia="MS Gothic" w:hAnsi="MS Gothic" w:hint="eastAsia"/>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Tốt</w:t>
      </w:r>
      <w:r w:rsidR="00D2674D"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1382023214"/>
          <w14:checkbox>
            <w14:checked w14:val="0"/>
            <w14:checkedState w14:val="00FE" w14:font="Wingdings"/>
            <w14:uncheckedState w14:val="2610" w14:font="MS Gothic"/>
          </w14:checkbox>
        </w:sdtPr>
        <w:sdtEndPr/>
        <w:sdtContent>
          <w:r w:rsidR="005B4AD3" w:rsidRPr="002D6858">
            <w:rPr>
              <w:rFonts w:ascii="Segoe UI Symbol" w:eastAsia="MS Gothic" w:hAnsi="Segoe UI Symbol" w:cs="Segoe UI Symbol"/>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Tốt</w:t>
      </w:r>
    </w:p>
    <w:p w14:paraId="0D2A88C7" w14:textId="5B33E0C7" w:rsidR="00D2674D" w:rsidRPr="002D6858" w:rsidRDefault="008842B2" w:rsidP="00423B9F">
      <w:pPr>
        <w:tabs>
          <w:tab w:val="left" w:pos="4253"/>
          <w:tab w:val="left" w:pos="4536"/>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184281894"/>
          <w14:checkbox>
            <w14:checked w14:val="1"/>
            <w14:checkedState w14:val="00FE" w14:font="Wingdings"/>
            <w14:uncheckedState w14:val="2610" w14:font="MS Gothic"/>
          </w14:checkbox>
        </w:sdtPr>
        <w:sdtEndPr/>
        <w:sdtContent>
          <w:r w:rsidR="00947D30">
            <w:rPr>
              <w:rFonts w:ascii="Times New Roman" w:hAnsi="Times New Roman"/>
              <w:b/>
              <w:noProof/>
              <w:sz w:val="24"/>
              <w:szCs w:val="24"/>
            </w:rPr>
            <w:sym w:font="Wingdings" w:char="F0FE"/>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Chấp nhận được</w:t>
      </w:r>
      <w:r w:rsidR="00D2674D" w:rsidRPr="002D6858">
        <w:rPr>
          <w:rFonts w:ascii="Times New Roman" w:hAnsi="Times New Roman"/>
          <w:bCs/>
          <w:noProof/>
          <w:sz w:val="24"/>
          <w:szCs w:val="24"/>
        </w:rPr>
        <w:tab/>
      </w:r>
      <w:r w:rsidR="00F04619"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72751012"/>
          <w14:checkbox>
            <w14:checked w14:val="1"/>
            <w14:checkedState w14:val="00FE" w14:font="Wingdings"/>
            <w14:uncheckedState w14:val="2610" w14:font="MS Gothic"/>
          </w14:checkbox>
        </w:sdtPr>
        <w:sdtEndPr/>
        <w:sdtContent>
          <w:r w:rsidR="00300D01">
            <w:rPr>
              <w:rFonts w:ascii="Times New Roman" w:hAnsi="Times New Roman"/>
              <w:b/>
              <w:noProof/>
              <w:sz w:val="24"/>
              <w:szCs w:val="24"/>
            </w:rPr>
            <w:sym w:font="Wingdings" w:char="F0FE"/>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Trung bình</w:t>
      </w:r>
    </w:p>
    <w:p w14:paraId="315A72DB" w14:textId="58015CD7" w:rsidR="00D2674D" w:rsidRPr="002D6858" w:rsidRDefault="008842B2" w:rsidP="00423B9F">
      <w:pPr>
        <w:tabs>
          <w:tab w:val="left" w:pos="4253"/>
          <w:tab w:val="left" w:pos="4536"/>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1211871410"/>
          <w14:checkbox>
            <w14:checked w14:val="0"/>
            <w14:checkedState w14:val="00FE" w14:font="Wingdings"/>
            <w14:uncheckedState w14:val="2610" w14:font="MS Gothic"/>
          </w14:checkbox>
        </w:sdtPr>
        <w:sdtEndPr/>
        <w:sdtContent>
          <w:r w:rsidR="00C12201" w:rsidRPr="002D6858">
            <w:rPr>
              <w:rFonts w:ascii="Segoe UI Symbol" w:eastAsia="MS Gothic" w:hAnsi="Segoe UI Symbol" w:cs="Segoe UI Symbol"/>
              <w:b/>
              <w:noProof/>
              <w:sz w:val="24"/>
              <w:szCs w:val="24"/>
            </w:rPr>
            <w:t>☐</w:t>
          </w:r>
        </w:sdtContent>
      </w:sdt>
      <w:r w:rsidR="00D2674D" w:rsidRPr="002D6858">
        <w:rPr>
          <w:rFonts w:ascii="Times New Roman" w:hAnsi="Times New Roman"/>
          <w:bCs/>
          <w:noProof/>
          <w:sz w:val="24"/>
          <w:szCs w:val="24"/>
        </w:rPr>
        <w:t xml:space="preserve"> Chưa tốt</w:t>
      </w:r>
      <w:r w:rsidR="00D2674D" w:rsidRPr="002D6858">
        <w:rPr>
          <w:rFonts w:ascii="Times New Roman" w:hAnsi="Times New Roman"/>
          <w:bCs/>
          <w:noProof/>
          <w:sz w:val="24"/>
          <w:szCs w:val="24"/>
        </w:rPr>
        <w:tab/>
      </w:r>
      <w:r w:rsidR="00F04619"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1309049931"/>
          <w14:checkbox>
            <w14:checked w14:val="0"/>
            <w14:checkedState w14:val="00FE" w14:font="Wingdings"/>
            <w14:uncheckedState w14:val="2610" w14:font="MS Gothic"/>
          </w14:checkbox>
        </w:sdtPr>
        <w:sdtEndPr/>
        <w:sdtContent>
          <w:r w:rsidR="00300D01">
            <w:rPr>
              <w:rFonts w:ascii="MS Gothic" w:eastAsia="MS Gothic" w:hAnsi="MS Gothic" w:hint="eastAsia"/>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Chưa tốt</w:t>
      </w:r>
    </w:p>
    <w:p w14:paraId="679AA43A" w14:textId="627ADF10" w:rsidR="00024CC9" w:rsidRPr="002D6858" w:rsidRDefault="007E44C7" w:rsidP="00423B9F">
      <w:pPr>
        <w:snapToGrid w:val="0"/>
        <w:spacing w:line="288" w:lineRule="auto"/>
        <w:ind w:firstLine="270"/>
        <w:rPr>
          <w:rFonts w:ascii="Times New Roman" w:hAnsi="Times New Roman"/>
          <w:b/>
          <w:bCs/>
          <w:noProof/>
          <w:sz w:val="24"/>
          <w:szCs w:val="24"/>
        </w:rPr>
      </w:pPr>
      <w:r w:rsidRPr="002D6858">
        <w:rPr>
          <w:rFonts w:ascii="Times New Roman" w:hAnsi="Times New Roman"/>
          <w:b/>
          <w:bCs/>
          <w:noProof/>
          <w:sz w:val="24"/>
          <w:szCs w:val="24"/>
        </w:rPr>
        <w:t>5. Đề nghị về bản thảo</w:t>
      </w:r>
    </w:p>
    <w:p w14:paraId="48239FEC" w14:textId="376F2D98" w:rsidR="007E44C7" w:rsidRDefault="008842B2" w:rsidP="00423B9F">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888948602"/>
          <w14:checkbox>
            <w14:checked w14:val="0"/>
            <w14:checkedState w14:val="00FE" w14:font="Wingdings"/>
            <w14:uncheckedState w14:val="2610" w14:font="MS Gothic"/>
          </w14:checkbox>
        </w:sdtPr>
        <w:sdtEndPr/>
        <w:sdtContent>
          <w:r w:rsidR="00621B34">
            <w:rPr>
              <w:rFonts w:ascii="MS Gothic" w:eastAsia="MS Gothic" w:hAnsi="MS Gothic" w:hint="eastAsia"/>
              <w:b/>
              <w:noProof/>
              <w:sz w:val="24"/>
              <w:szCs w:val="24"/>
            </w:rPr>
            <w:t>☐</w:t>
          </w:r>
        </w:sdtContent>
      </w:sdt>
      <w:r w:rsidR="001756E8">
        <w:rPr>
          <w:rFonts w:ascii="Times New Roman" w:hAnsi="Times New Roman"/>
          <w:noProof/>
          <w:sz w:val="24"/>
          <w:szCs w:val="24"/>
        </w:rPr>
        <w:t xml:space="preserve"> </w:t>
      </w:r>
      <w:r w:rsidR="007E44C7" w:rsidRPr="002D6858">
        <w:rPr>
          <w:rFonts w:ascii="Times New Roman" w:hAnsi="Times New Roman"/>
          <w:noProof/>
          <w:sz w:val="24"/>
          <w:szCs w:val="24"/>
        </w:rPr>
        <w:t>Chấp nhận đăng, không cần chỉnh sửa</w:t>
      </w:r>
    </w:p>
    <w:p w14:paraId="08071143" w14:textId="0D26CB69" w:rsidR="001756E8" w:rsidRPr="002D6858" w:rsidRDefault="008842B2" w:rsidP="00423B9F">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44168699"/>
          <w14:checkbox>
            <w14:checked w14:val="0"/>
            <w14:checkedState w14:val="00FE" w14:font="Wingdings"/>
            <w14:uncheckedState w14:val="2610" w14:font="MS Gothic"/>
          </w14:checkbox>
        </w:sdtPr>
        <w:sdtEndPr/>
        <w:sdtContent>
          <w:r w:rsidR="006F2B3F">
            <w:rPr>
              <w:rFonts w:ascii="MS Gothic" w:eastAsia="MS Gothic" w:hAnsi="MS Gothic" w:hint="eastAsia"/>
              <w:b/>
              <w:noProof/>
              <w:sz w:val="24"/>
              <w:szCs w:val="24"/>
            </w:rPr>
            <w:t>☐</w:t>
          </w:r>
        </w:sdtContent>
      </w:sdt>
      <w:r w:rsidR="001756E8">
        <w:rPr>
          <w:rFonts w:ascii="Times New Roman" w:hAnsi="Times New Roman"/>
          <w:noProof/>
          <w:sz w:val="24"/>
          <w:szCs w:val="24"/>
        </w:rPr>
        <w:t xml:space="preserve"> </w:t>
      </w:r>
      <w:r w:rsidR="001756E8" w:rsidRPr="002D6858">
        <w:rPr>
          <w:rFonts w:ascii="Times New Roman" w:hAnsi="Times New Roman"/>
          <w:noProof/>
          <w:sz w:val="24"/>
          <w:szCs w:val="24"/>
        </w:rPr>
        <w:t>Chỉnh sửa</w:t>
      </w:r>
      <w:r w:rsidR="001756E8">
        <w:rPr>
          <w:rFonts w:ascii="Times New Roman" w:hAnsi="Times New Roman"/>
          <w:noProof/>
          <w:sz w:val="24"/>
          <w:szCs w:val="24"/>
        </w:rPr>
        <w:t xml:space="preserve"> ít</w:t>
      </w:r>
      <w:r w:rsidR="008E3E39">
        <w:rPr>
          <w:rFonts w:ascii="Times New Roman" w:hAnsi="Times New Roman"/>
          <w:noProof/>
          <w:sz w:val="24"/>
          <w:szCs w:val="24"/>
        </w:rPr>
        <w:t xml:space="preserve">, </w:t>
      </w:r>
      <w:r w:rsidR="00C80FA2">
        <w:rPr>
          <w:rFonts w:ascii="Times New Roman" w:hAnsi="Times New Roman"/>
          <w:noProof/>
          <w:sz w:val="24"/>
          <w:szCs w:val="24"/>
        </w:rPr>
        <w:t>chấp nhận đăng sau khi chỉnh sửa</w:t>
      </w:r>
    </w:p>
    <w:p w14:paraId="7A823E13" w14:textId="02DD358B" w:rsidR="001756E8" w:rsidRPr="002D6858" w:rsidRDefault="008842B2" w:rsidP="00423B9F">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997256314"/>
          <w14:checkbox>
            <w14:checked w14:val="0"/>
            <w14:checkedState w14:val="00FE" w14:font="Wingdings"/>
            <w14:uncheckedState w14:val="2610" w14:font="MS Gothic"/>
          </w14:checkbox>
        </w:sdtPr>
        <w:sdtEndPr/>
        <w:sdtContent>
          <w:r w:rsidR="00FE4B0F">
            <w:rPr>
              <w:rFonts w:ascii="MS Gothic" w:eastAsia="MS Gothic" w:hAnsi="MS Gothic" w:hint="eastAsia"/>
              <w:b/>
              <w:noProof/>
              <w:sz w:val="24"/>
              <w:szCs w:val="24"/>
            </w:rPr>
            <w:t>☐</w:t>
          </w:r>
        </w:sdtContent>
      </w:sdt>
      <w:r w:rsidR="001756E8" w:rsidRPr="002D6858">
        <w:rPr>
          <w:rFonts w:ascii="Times New Roman" w:hAnsi="Times New Roman"/>
          <w:noProof/>
          <w:sz w:val="24"/>
          <w:szCs w:val="24"/>
        </w:rPr>
        <w:t xml:space="preserve"> </w:t>
      </w:r>
      <w:r w:rsidR="008E3E39" w:rsidRPr="002D6858">
        <w:rPr>
          <w:rFonts w:ascii="Times New Roman" w:hAnsi="Times New Roman"/>
          <w:noProof/>
          <w:sz w:val="24"/>
          <w:szCs w:val="24"/>
        </w:rPr>
        <w:t>Chỉnh sửa</w:t>
      </w:r>
      <w:r w:rsidR="008E3E39">
        <w:rPr>
          <w:rFonts w:ascii="Times New Roman" w:hAnsi="Times New Roman"/>
          <w:noProof/>
          <w:sz w:val="24"/>
          <w:szCs w:val="24"/>
        </w:rPr>
        <w:t xml:space="preserve"> ít, </w:t>
      </w:r>
      <w:r w:rsidR="001756E8" w:rsidRPr="002D6858">
        <w:rPr>
          <w:rFonts w:ascii="Times New Roman" w:hAnsi="Times New Roman"/>
          <w:noProof/>
          <w:sz w:val="24"/>
          <w:szCs w:val="24"/>
        </w:rPr>
        <w:t>gửi phản biện xem lại</w:t>
      </w:r>
    </w:p>
    <w:p w14:paraId="19BAE97E" w14:textId="3A8C2ED8" w:rsidR="007E44C7" w:rsidRPr="002D6858" w:rsidRDefault="008842B2" w:rsidP="00423B9F">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463169352"/>
          <w14:checkbox>
            <w14:checked w14:val="1"/>
            <w14:checkedState w14:val="00FE" w14:font="Wingdings"/>
            <w14:uncheckedState w14:val="2610" w14:font="MS Gothic"/>
          </w14:checkbox>
        </w:sdtPr>
        <w:sdtEndPr/>
        <w:sdtContent>
          <w:r w:rsidR="00947D30">
            <w:rPr>
              <w:rFonts w:ascii="Times New Roman" w:hAnsi="Times New Roman"/>
              <w:b/>
              <w:noProof/>
              <w:sz w:val="24"/>
              <w:szCs w:val="24"/>
            </w:rPr>
            <w:sym w:font="Wingdings" w:char="F0FE"/>
          </w:r>
        </w:sdtContent>
      </w:sdt>
      <w:r w:rsidR="007E44C7" w:rsidRPr="002D6858">
        <w:rPr>
          <w:rFonts w:ascii="Times New Roman" w:hAnsi="Times New Roman"/>
          <w:noProof/>
          <w:sz w:val="24"/>
          <w:szCs w:val="24"/>
        </w:rPr>
        <w:t xml:space="preserve"> Chỉnh sửa nhiều, gửi phản biện xem lại</w:t>
      </w:r>
    </w:p>
    <w:p w14:paraId="30988239" w14:textId="490C2965" w:rsidR="007E44C7" w:rsidRPr="002D6858" w:rsidRDefault="008842B2" w:rsidP="00423B9F">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43972608"/>
          <w14:checkbox>
            <w14:checked w14:val="0"/>
            <w14:checkedState w14:val="00FE" w14:font="Wingdings"/>
            <w14:uncheckedState w14:val="2610" w14:font="MS Gothic"/>
          </w14:checkbox>
        </w:sdtPr>
        <w:sdtEndPr/>
        <w:sdtContent>
          <w:r w:rsidR="008E3E39">
            <w:rPr>
              <w:rFonts w:ascii="MS Gothic" w:eastAsia="MS Gothic" w:hAnsi="MS Gothic" w:hint="eastAsia"/>
              <w:b/>
              <w:noProof/>
              <w:sz w:val="24"/>
              <w:szCs w:val="24"/>
            </w:rPr>
            <w:t>☐</w:t>
          </w:r>
        </w:sdtContent>
      </w:sdt>
      <w:r w:rsidR="007E44C7" w:rsidRPr="002D6858">
        <w:rPr>
          <w:rFonts w:ascii="Times New Roman" w:hAnsi="Times New Roman"/>
          <w:noProof/>
          <w:sz w:val="24"/>
          <w:szCs w:val="24"/>
        </w:rPr>
        <w:t xml:space="preserve"> Không </w:t>
      </w:r>
      <w:r w:rsidR="00EB7942" w:rsidRPr="002D6858">
        <w:rPr>
          <w:rFonts w:ascii="Times New Roman" w:hAnsi="Times New Roman"/>
          <w:noProof/>
          <w:sz w:val="24"/>
          <w:szCs w:val="24"/>
        </w:rPr>
        <w:t>chấp nhận</w:t>
      </w:r>
      <w:r w:rsidR="007E44C7" w:rsidRPr="002D6858">
        <w:rPr>
          <w:rFonts w:ascii="Times New Roman" w:hAnsi="Times New Roman"/>
          <w:noProof/>
          <w:sz w:val="24"/>
          <w:szCs w:val="24"/>
        </w:rPr>
        <w:t xml:space="preserve"> đăng</w:t>
      </w:r>
    </w:p>
    <w:sectPr w:rsidR="007E44C7" w:rsidRPr="002D6858" w:rsidSect="00F11F46">
      <w:footerReference w:type="default" r:id="rId8"/>
      <w:headerReference w:type="first" r:id="rId9"/>
      <w:footerReference w:type="first" r:id="rId10"/>
      <w:pgSz w:w="11907" w:h="16840" w:code="9"/>
      <w:pgMar w:top="900" w:right="1017" w:bottom="1170" w:left="1170" w:header="720" w:footer="438"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FC46F" w14:textId="77777777" w:rsidR="008842B2" w:rsidRDefault="008842B2">
      <w:r>
        <w:separator/>
      </w:r>
    </w:p>
  </w:endnote>
  <w:endnote w:type="continuationSeparator" w:id="0">
    <w:p w14:paraId="0F8E25C3" w14:textId="77777777" w:rsidR="008842B2" w:rsidRDefault="0088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Arial"/>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AA47" w14:textId="365CE2B3" w:rsidR="00907377" w:rsidRDefault="00907377" w:rsidP="00CF6053">
    <w:pPr>
      <w:tabs>
        <w:tab w:val="left" w:pos="3960"/>
      </w:tabs>
      <w:rPr>
        <w:rFonts w:ascii="Times New Roman" w:hAnsi="Times New Roman"/>
        <w:bCs/>
        <w:noProof/>
        <w:sz w:val="24"/>
        <w:szCs w:val="24"/>
      </w:rPr>
    </w:pPr>
    <w:r>
      <w:rPr>
        <w:rFonts w:ascii="Times New Roman" w:hAnsi="Times New Roman"/>
        <w:bCs/>
        <w:noProof/>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5A47" w14:textId="0082E269" w:rsidR="00907377" w:rsidRPr="00C53F3B" w:rsidRDefault="00907377" w:rsidP="009922B5">
    <w:pPr>
      <w:pStyle w:val="Footer"/>
      <w:pBdr>
        <w:top w:val="single" w:sz="4" w:space="1" w:color="auto"/>
      </w:pBdr>
      <w:spacing w:line="288" w:lineRule="auto"/>
      <w:rPr>
        <w:rFonts w:ascii="Times New Roman" w:hAnsi="Times New Roman"/>
        <w:i/>
        <w:iCs/>
        <w:sz w:val="20"/>
      </w:rPr>
    </w:pPr>
    <w:r w:rsidRPr="00C53F3B">
      <w:rPr>
        <w:rFonts w:ascii="Times New Roman" w:hAnsi="Times New Roman"/>
        <w:i/>
        <w:iCs/>
        <w:sz w:val="20"/>
      </w:rPr>
      <w:t xml:space="preserve">Địa chỉ Tòa soạn: 170 An Dương Vương, </w:t>
    </w:r>
    <w:r>
      <w:rPr>
        <w:rFonts w:ascii="Times New Roman" w:hAnsi="Times New Roman"/>
        <w:i/>
        <w:iCs/>
        <w:sz w:val="20"/>
      </w:rPr>
      <w:t>TP.</w:t>
    </w:r>
    <w:r w:rsidRPr="00C53F3B">
      <w:rPr>
        <w:rFonts w:ascii="Times New Roman" w:hAnsi="Times New Roman"/>
        <w:i/>
        <w:iCs/>
        <w:sz w:val="20"/>
      </w:rPr>
      <w:t xml:space="preserve"> Quy Nhơn, tỉnh Bình Định </w:t>
    </w:r>
  </w:p>
  <w:p w14:paraId="059B5BB8" w14:textId="4170D35D" w:rsidR="00907377" w:rsidRPr="00C53F3B" w:rsidRDefault="0090737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Pr="002C336B">
        <w:rPr>
          <w:rStyle w:val="Hyperlink"/>
          <w:rFonts w:ascii="Times New Roman" w:hAnsi="Times New Roman"/>
          <w:i/>
          <w:iCs/>
          <w:color w:val="0000CC"/>
          <w:sz w:val="20"/>
        </w:rPr>
        <w:t>tapchikhoahoc@qnu.edu.vn</w:t>
      </w:r>
    </w:hyperlink>
    <w:r>
      <w:rPr>
        <w:rFonts w:ascii="Times New Roman" w:hAnsi="Times New Roman"/>
        <w:i/>
        <w:iCs/>
        <w:sz w:val="20"/>
      </w:rPr>
      <w:tab/>
    </w:r>
    <w:r w:rsidRPr="00C53F3B">
      <w:rPr>
        <w:rFonts w:ascii="Times New Roman" w:hAnsi="Times New Roman"/>
        <w:i/>
        <w:iCs/>
        <w:sz w:val="20"/>
      </w:rPr>
      <w:t>Điện thoại: +84</w:t>
    </w:r>
    <w:r>
      <w:rPr>
        <w:rFonts w:ascii="Times New Roman" w:hAnsi="Times New Roman"/>
        <w:i/>
        <w:iCs/>
        <w:sz w:val="20"/>
      </w:rPr>
      <w:t xml:space="preserve"> </w:t>
    </w:r>
    <w:r w:rsidRPr="00C53F3B">
      <w:rPr>
        <w:rFonts w:ascii="Times New Roman" w:hAnsi="Times New Roman"/>
        <w:i/>
        <w:iCs/>
        <w:sz w:val="20"/>
      </w:rPr>
      <w:t>2563</w:t>
    </w:r>
    <w:r>
      <w:rPr>
        <w:rFonts w:ascii="Times New Roman" w:hAnsi="Times New Roman"/>
        <w:i/>
        <w:iCs/>
        <w:sz w:val="20"/>
      </w:rPr>
      <w:t xml:space="preserve"> </w:t>
    </w:r>
    <w:r w:rsidRPr="00C53F3B">
      <w:rPr>
        <w:rFonts w:ascii="Times New Roman" w:hAnsi="Times New Roman"/>
        <w:i/>
        <w:iCs/>
        <w:sz w:val="20"/>
      </w:rPr>
      <w:t>846</w:t>
    </w:r>
    <w:r>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2795F" w14:textId="77777777" w:rsidR="008842B2" w:rsidRDefault="008842B2">
      <w:r>
        <w:separator/>
      </w:r>
    </w:p>
  </w:footnote>
  <w:footnote w:type="continuationSeparator" w:id="0">
    <w:p w14:paraId="29C7A480" w14:textId="77777777" w:rsidR="008842B2" w:rsidRDefault="0088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159F" w14:textId="6CC41D95" w:rsidR="00907377" w:rsidRPr="00A346D8" w:rsidRDefault="00907377" w:rsidP="00907377">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10C68"/>
    <w:rsid w:val="00022260"/>
    <w:rsid w:val="00024CC9"/>
    <w:rsid w:val="00051AD0"/>
    <w:rsid w:val="000632BF"/>
    <w:rsid w:val="0006568A"/>
    <w:rsid w:val="00081EC8"/>
    <w:rsid w:val="00086532"/>
    <w:rsid w:val="000A61C3"/>
    <w:rsid w:val="000A7489"/>
    <w:rsid w:val="000D215C"/>
    <w:rsid w:val="000E09EC"/>
    <w:rsid w:val="000E202D"/>
    <w:rsid w:val="000F455F"/>
    <w:rsid w:val="0010556F"/>
    <w:rsid w:val="001200A0"/>
    <w:rsid w:val="00124FBC"/>
    <w:rsid w:val="00130F92"/>
    <w:rsid w:val="00133CDB"/>
    <w:rsid w:val="00135A24"/>
    <w:rsid w:val="00151C77"/>
    <w:rsid w:val="00156AA8"/>
    <w:rsid w:val="001756E8"/>
    <w:rsid w:val="001A56A2"/>
    <w:rsid w:val="001B0E43"/>
    <w:rsid w:val="001C674E"/>
    <w:rsid w:val="001D363C"/>
    <w:rsid w:val="001D5C45"/>
    <w:rsid w:val="00202BA5"/>
    <w:rsid w:val="00210C70"/>
    <w:rsid w:val="002129E6"/>
    <w:rsid w:val="00231701"/>
    <w:rsid w:val="00272095"/>
    <w:rsid w:val="002A59B5"/>
    <w:rsid w:val="002B404E"/>
    <w:rsid w:val="002C336B"/>
    <w:rsid w:val="002D495F"/>
    <w:rsid w:val="002D4FDC"/>
    <w:rsid w:val="002D6579"/>
    <w:rsid w:val="002D6858"/>
    <w:rsid w:val="002E4F35"/>
    <w:rsid w:val="00300D01"/>
    <w:rsid w:val="00323E49"/>
    <w:rsid w:val="0034145E"/>
    <w:rsid w:val="0034685D"/>
    <w:rsid w:val="00346FDF"/>
    <w:rsid w:val="00370B83"/>
    <w:rsid w:val="003F49E4"/>
    <w:rsid w:val="003F53B6"/>
    <w:rsid w:val="00423B9F"/>
    <w:rsid w:val="00450412"/>
    <w:rsid w:val="00482C0F"/>
    <w:rsid w:val="00495B1B"/>
    <w:rsid w:val="004C4BE4"/>
    <w:rsid w:val="004F0276"/>
    <w:rsid w:val="005033DF"/>
    <w:rsid w:val="00505726"/>
    <w:rsid w:val="005529E2"/>
    <w:rsid w:val="005855DB"/>
    <w:rsid w:val="005B4AD3"/>
    <w:rsid w:val="005B6D98"/>
    <w:rsid w:val="005C1C1C"/>
    <w:rsid w:val="005E2D20"/>
    <w:rsid w:val="005E335E"/>
    <w:rsid w:val="005F3582"/>
    <w:rsid w:val="005F43FE"/>
    <w:rsid w:val="00606117"/>
    <w:rsid w:val="00606FB6"/>
    <w:rsid w:val="00621B34"/>
    <w:rsid w:val="00626CE4"/>
    <w:rsid w:val="006302DE"/>
    <w:rsid w:val="00653C2B"/>
    <w:rsid w:val="00670464"/>
    <w:rsid w:val="006816FC"/>
    <w:rsid w:val="006A66D8"/>
    <w:rsid w:val="006B328A"/>
    <w:rsid w:val="006F2B3F"/>
    <w:rsid w:val="006F672A"/>
    <w:rsid w:val="00715734"/>
    <w:rsid w:val="00726487"/>
    <w:rsid w:val="00736CD3"/>
    <w:rsid w:val="00764441"/>
    <w:rsid w:val="0077615C"/>
    <w:rsid w:val="007A6CAC"/>
    <w:rsid w:val="007B1D6B"/>
    <w:rsid w:val="007E44C7"/>
    <w:rsid w:val="00806BBC"/>
    <w:rsid w:val="00814237"/>
    <w:rsid w:val="00845D1A"/>
    <w:rsid w:val="00853AC8"/>
    <w:rsid w:val="0087609D"/>
    <w:rsid w:val="0088393D"/>
    <w:rsid w:val="008842B2"/>
    <w:rsid w:val="00894CCF"/>
    <w:rsid w:val="008A33E3"/>
    <w:rsid w:val="008A5C09"/>
    <w:rsid w:val="008C7272"/>
    <w:rsid w:val="008E3E39"/>
    <w:rsid w:val="008F383B"/>
    <w:rsid w:val="008F3F18"/>
    <w:rsid w:val="00902C48"/>
    <w:rsid w:val="00907377"/>
    <w:rsid w:val="00914F57"/>
    <w:rsid w:val="00926936"/>
    <w:rsid w:val="009279F8"/>
    <w:rsid w:val="00934560"/>
    <w:rsid w:val="00936587"/>
    <w:rsid w:val="00946CE0"/>
    <w:rsid w:val="00947D30"/>
    <w:rsid w:val="00952E85"/>
    <w:rsid w:val="00956A66"/>
    <w:rsid w:val="0098287C"/>
    <w:rsid w:val="009922B5"/>
    <w:rsid w:val="009F0154"/>
    <w:rsid w:val="00A051E1"/>
    <w:rsid w:val="00A16A58"/>
    <w:rsid w:val="00A20D4E"/>
    <w:rsid w:val="00A25F92"/>
    <w:rsid w:val="00A30BD1"/>
    <w:rsid w:val="00A372D7"/>
    <w:rsid w:val="00A47116"/>
    <w:rsid w:val="00A546E7"/>
    <w:rsid w:val="00A57EEA"/>
    <w:rsid w:val="00A67CD5"/>
    <w:rsid w:val="00A721B5"/>
    <w:rsid w:val="00A94E72"/>
    <w:rsid w:val="00AA176E"/>
    <w:rsid w:val="00AA49D7"/>
    <w:rsid w:val="00AB496D"/>
    <w:rsid w:val="00AD4B48"/>
    <w:rsid w:val="00AF31E0"/>
    <w:rsid w:val="00B03490"/>
    <w:rsid w:val="00B37390"/>
    <w:rsid w:val="00B4791F"/>
    <w:rsid w:val="00B528A0"/>
    <w:rsid w:val="00B6724A"/>
    <w:rsid w:val="00B74CBB"/>
    <w:rsid w:val="00B76818"/>
    <w:rsid w:val="00BA2F9E"/>
    <w:rsid w:val="00BB4BC3"/>
    <w:rsid w:val="00BB77F8"/>
    <w:rsid w:val="00BB7EB3"/>
    <w:rsid w:val="00BF3C5D"/>
    <w:rsid w:val="00C05C24"/>
    <w:rsid w:val="00C12201"/>
    <w:rsid w:val="00C53F3B"/>
    <w:rsid w:val="00C741BB"/>
    <w:rsid w:val="00C80FA2"/>
    <w:rsid w:val="00C91411"/>
    <w:rsid w:val="00C93882"/>
    <w:rsid w:val="00CB3ABE"/>
    <w:rsid w:val="00CE61B8"/>
    <w:rsid w:val="00CE6533"/>
    <w:rsid w:val="00CF6053"/>
    <w:rsid w:val="00D12357"/>
    <w:rsid w:val="00D22101"/>
    <w:rsid w:val="00D22B84"/>
    <w:rsid w:val="00D23056"/>
    <w:rsid w:val="00D2674D"/>
    <w:rsid w:val="00D321AF"/>
    <w:rsid w:val="00D502AD"/>
    <w:rsid w:val="00D6322D"/>
    <w:rsid w:val="00D70E1B"/>
    <w:rsid w:val="00D74B77"/>
    <w:rsid w:val="00DA3E3E"/>
    <w:rsid w:val="00DB1A35"/>
    <w:rsid w:val="00DC6B8D"/>
    <w:rsid w:val="00DD0C31"/>
    <w:rsid w:val="00DD34AC"/>
    <w:rsid w:val="00DE5DED"/>
    <w:rsid w:val="00E04F59"/>
    <w:rsid w:val="00E47AC0"/>
    <w:rsid w:val="00E928A6"/>
    <w:rsid w:val="00E965C1"/>
    <w:rsid w:val="00EA15A8"/>
    <w:rsid w:val="00EA3C88"/>
    <w:rsid w:val="00EB02E6"/>
    <w:rsid w:val="00EB1921"/>
    <w:rsid w:val="00EB4303"/>
    <w:rsid w:val="00EB7942"/>
    <w:rsid w:val="00EC3311"/>
    <w:rsid w:val="00EC6554"/>
    <w:rsid w:val="00ED011C"/>
    <w:rsid w:val="00ED3D7E"/>
    <w:rsid w:val="00ED4B5D"/>
    <w:rsid w:val="00EE6AC7"/>
    <w:rsid w:val="00F04619"/>
    <w:rsid w:val="00F05F87"/>
    <w:rsid w:val="00F11F46"/>
    <w:rsid w:val="00F14714"/>
    <w:rsid w:val="00F21371"/>
    <w:rsid w:val="00F41A02"/>
    <w:rsid w:val="00F46C48"/>
    <w:rsid w:val="00F74600"/>
    <w:rsid w:val="00F75F6A"/>
    <w:rsid w:val="00FB7CC8"/>
    <w:rsid w:val="00FD75C7"/>
    <w:rsid w:val="00FE4B0F"/>
    <w:rsid w:val="00FF4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74D"/>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styleId="UnresolvedMention">
    <w:name w:val="Unresolved Mention"/>
    <w:basedOn w:val="DefaultParagraphFont"/>
    <w:uiPriority w:val="99"/>
    <w:semiHidden/>
    <w:unhideWhenUsed/>
    <w:rsid w:val="00776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s.qnu.edu.v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2</Pages>
  <Words>1245</Words>
  <Characters>4237</Characters>
  <Application>Microsoft Office Word</Application>
  <DocSecurity>0</DocSecurity>
  <Lines>91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NguyenTuanAnh</cp:lastModifiedBy>
  <cp:revision>304</cp:revision>
  <dcterms:created xsi:type="dcterms:W3CDTF">2020-11-09T04:41:00Z</dcterms:created>
  <dcterms:modified xsi:type="dcterms:W3CDTF">2024-08-07T09:20:00Z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da6266899b47ae6f0dface0059982c3a1f9178fca798d97e3ccbf369bdfd6751</vt:lpwstr>
  </property>
</Properties>
</file>