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3C4B5D" w:rsidRPr="001C674E" w14:paraId="7DEDF48F" w14:textId="77777777" w:rsidTr="000A17D0">
        <w:trPr>
          <w:trHeight w:val="1336"/>
        </w:trPr>
        <w:tc>
          <w:tcPr>
            <w:tcW w:w="8648" w:type="dxa"/>
            <w:gridSpan w:val="2"/>
          </w:tcPr>
          <w:p w14:paraId="66F5C2EC" w14:textId="41AABDAB" w:rsidR="001D2731" w:rsidRPr="0060557F" w:rsidRDefault="0004127A" w:rsidP="001D2731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21A2" wp14:editId="10437B0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oel="http://schemas.microsoft.com/office/2019/extlst">
                  <w:pict>
                    <v:line w14:anchorId="4A690781" id="Straight Connector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="001D2731"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00C07892" w14:textId="44F2A5A0" w:rsidR="003C4B5D" w:rsidRPr="001D2731" w:rsidRDefault="003C4B5D" w:rsidP="001D2731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119E3899" w14:textId="2AF9D5FD" w:rsidR="00CB7AFB" w:rsidRPr="00DC6B8D" w:rsidRDefault="000F30F7" w:rsidP="000F30F7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312FE" wp14:editId="1E4C6A13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3C7987">
        <w:trPr>
          <w:trHeight w:val="640"/>
        </w:trPr>
        <w:tc>
          <w:tcPr>
            <w:tcW w:w="2269" w:type="dxa"/>
          </w:tcPr>
          <w:p w14:paraId="544832A7" w14:textId="77777777" w:rsidR="000A17D0" w:rsidRDefault="000A17D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14ADAAF" w14:textId="790BC9C3" w:rsidR="00B83D50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198F8CF5" w14:textId="205503B2" w:rsidR="00DB76B2" w:rsidRPr="003C4B5D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 w:rsidR="00C93D8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 – 6242</w:t>
            </w:r>
          </w:p>
        </w:tc>
        <w:tc>
          <w:tcPr>
            <w:tcW w:w="6379" w:type="dxa"/>
          </w:tcPr>
          <w:p w14:paraId="7558A65C" w14:textId="592192BC" w:rsidR="003C7987" w:rsidRDefault="003C7987" w:rsidP="00B83D50">
            <w:pPr>
              <w:snapToGrid w:val="0"/>
              <w:ind w:right="-102"/>
            </w:pPr>
          </w:p>
          <w:p w14:paraId="0FBAD21D" w14:textId="4C98C320" w:rsidR="00DB76B2" w:rsidRPr="00C93D87" w:rsidRDefault="00E023F7" w:rsidP="000228DC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B83D50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585384E" w14:textId="0B869FBC" w:rsidR="003C4B5D" w:rsidRPr="00B741CE" w:rsidRDefault="003C4B5D" w:rsidP="000228DC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C93D8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4C1170D2" w:rsidR="00B40DC6" w:rsidRDefault="00CB7AFB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296" wp14:editId="4C7E0385">
                <wp:simplePos x="0" y="0"/>
                <wp:positionH relativeFrom="margin">
                  <wp:posOffset>-272415</wp:posOffset>
                </wp:positionH>
                <wp:positionV relativeFrom="paragraph">
                  <wp:posOffset>46990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647BCA3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45pt,3.7pt" to="501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1FB9E186" w14:textId="3F191E43" w:rsidR="00040CA9" w:rsidRPr="00AF2F5B" w:rsidRDefault="00040CA9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2F5B">
        <w:rPr>
          <w:rFonts w:ascii="Times New Roman" w:hAnsi="Times New Roman"/>
          <w:b/>
          <w:bCs/>
          <w:noProof/>
          <w:sz w:val="32"/>
          <w:szCs w:val="32"/>
        </w:rPr>
        <w:t>MANUSCRIPT EVALUATION FORM</w:t>
      </w:r>
    </w:p>
    <w:p w14:paraId="390D9A83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59ED5C58" w14:textId="15BF3216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2B04B3" w:rsidRPr="002B04B3">
        <w:rPr>
          <w:rFonts w:ascii="Times New Roman" w:hAnsi="Times New Roman"/>
          <w:b/>
          <w:noProof/>
          <w:sz w:val="24"/>
          <w:szCs w:val="24"/>
        </w:rPr>
        <w:t>QNUJS-A</w:t>
      </w:r>
      <w:r w:rsidR="007F42EC">
        <w:rPr>
          <w:rFonts w:ascii="Times New Roman" w:hAnsi="Times New Roman"/>
          <w:b/>
          <w:noProof/>
          <w:sz w:val="24"/>
          <w:szCs w:val="24"/>
        </w:rPr>
        <w:t>24</w:t>
      </w:r>
      <w:r w:rsidR="00B1027D">
        <w:rPr>
          <w:rFonts w:ascii="Times New Roman" w:hAnsi="Times New Roman"/>
          <w:b/>
          <w:noProof/>
          <w:sz w:val="24"/>
          <w:szCs w:val="24"/>
        </w:rPr>
        <w:t>37</w:t>
      </w:r>
      <w:r w:rsidRPr="00FF461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29F59DC" w14:textId="77777777" w:rsidR="00B1027D" w:rsidRPr="00B1027D" w:rsidRDefault="00040CA9" w:rsidP="00B1027D">
      <w:pPr>
        <w:pStyle w:val="NormalWeb"/>
      </w:pPr>
      <w:r w:rsidRPr="00C77F4C">
        <w:rPr>
          <w:b/>
          <w:noProof/>
        </w:rPr>
        <w:t>Manuscript Title:</w:t>
      </w:r>
      <w:r w:rsidR="000E5C65" w:rsidRPr="00C77F4C">
        <w:rPr>
          <w:b/>
          <w:noProof/>
        </w:rPr>
        <w:t xml:space="preserve"> </w:t>
      </w:r>
      <w:r w:rsidR="00B1027D" w:rsidRPr="00B1027D">
        <w:rPr>
          <w:b/>
          <w:bCs/>
        </w:rPr>
        <w:t xml:space="preserve">Analysis of trends and applications of Multi-Criteria Decision-Making methods </w:t>
      </w:r>
    </w:p>
    <w:p w14:paraId="0F590860" w14:textId="37777247" w:rsidR="00040CA9" w:rsidRPr="00B1027D" w:rsidRDefault="003A5B7D" w:rsidP="00B1027D">
      <w:pPr>
        <w:pStyle w:val="NormalWeb"/>
      </w:pPr>
      <w:r w:rsidRPr="00C77F4C">
        <w:rPr>
          <w:b/>
          <w:noProof/>
        </w:rPr>
        <w:t xml:space="preserve">Manuscript </w:t>
      </w:r>
      <w:r w:rsidR="00040CA9" w:rsidRPr="00C77F4C">
        <w:rPr>
          <w:b/>
          <w:noProof/>
        </w:rPr>
        <w:t>Title in Vietnamese</w:t>
      </w:r>
      <w:r w:rsidR="00851EBB" w:rsidRPr="00C77F4C">
        <w:rPr>
          <w:b/>
          <w:noProof/>
        </w:rPr>
        <w:t xml:space="preserve"> </w:t>
      </w:r>
      <w:r w:rsidR="00851EBB" w:rsidRPr="00C77F4C">
        <w:rPr>
          <w:bCs/>
          <w:i/>
          <w:iCs/>
          <w:noProof/>
        </w:rPr>
        <w:t>(if any)</w:t>
      </w:r>
      <w:r w:rsidR="00040CA9" w:rsidRPr="00C77F4C">
        <w:rPr>
          <w:b/>
          <w:noProof/>
        </w:rPr>
        <w:t>:</w:t>
      </w:r>
      <w:r w:rsidR="00C77F4C" w:rsidRPr="00C77F4C">
        <w:rPr>
          <w:b/>
          <w:bCs/>
        </w:rPr>
        <w:t xml:space="preserve"> </w:t>
      </w:r>
    </w:p>
    <w:p w14:paraId="7F00E084" w14:textId="02D776AA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2B04B3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12BA8F53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111CAFC9" w14:textId="47C79773" w:rsidR="00417EFE" w:rsidRPr="00485DFB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034904DA" w14:textId="7FCC431E" w:rsidR="00822141" w:rsidRPr="00EB7B13" w:rsidRDefault="00553645" w:rsidP="00EB7B13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40CA9" w:rsidRPr="00485DFB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485DFB">
        <w:rPr>
          <w:rFonts w:ascii="Times New Roman" w:hAnsi="Times New Roman"/>
          <w:i/>
          <w:iCs/>
          <w:sz w:val="20"/>
        </w:rPr>
        <w:t>)</w:t>
      </w:r>
      <w:r w:rsidRPr="00553645">
        <w:rPr>
          <w:rFonts w:ascii="Times New Roman" w:hAnsi="Times New Roman"/>
          <w:i/>
          <w:iCs/>
          <w:sz w:val="22"/>
          <w:szCs w:val="22"/>
        </w:rPr>
        <w:t>)</w:t>
      </w:r>
    </w:p>
    <w:p w14:paraId="508B2403" w14:textId="5E5D5DB7" w:rsidR="00DD434A" w:rsidRPr="00B1027D" w:rsidRDefault="00B1027D" w:rsidP="00B1027D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="00DD434A" w:rsidRPr="00DD434A">
        <w:rPr>
          <w:rFonts w:ascii="Times New Roman" w:hAnsi="Times New Roman"/>
          <w:noProof/>
          <w:sz w:val="24"/>
          <w:szCs w:val="24"/>
        </w:rPr>
        <w:t xml:space="preserve">- The </w:t>
      </w:r>
      <w:r w:rsidR="00603D0D">
        <w:rPr>
          <w:rFonts w:ascii="Times New Roman" w:hAnsi="Times New Roman"/>
          <w:noProof/>
          <w:sz w:val="24"/>
          <w:szCs w:val="24"/>
        </w:rPr>
        <w:t>study</w:t>
      </w:r>
      <w:r w:rsidR="00DD434A" w:rsidRPr="00DD434A">
        <w:rPr>
          <w:rFonts w:ascii="Times New Roman" w:hAnsi="Times New Roman"/>
          <w:noProof/>
          <w:sz w:val="24"/>
          <w:szCs w:val="24"/>
        </w:rPr>
        <w:t xml:space="preserve"> has new ideas in </w:t>
      </w:r>
      <w:r>
        <w:rPr>
          <w:rFonts w:ascii="Times New Roman" w:hAnsi="Times New Roman"/>
          <w:noProof/>
          <w:sz w:val="24"/>
          <w:szCs w:val="24"/>
        </w:rPr>
        <w:t>a</w:t>
      </w:r>
      <w:r w:rsidRPr="00B1027D">
        <w:rPr>
          <w:rFonts w:ascii="Times New Roman" w:hAnsi="Times New Roman"/>
          <w:noProof/>
          <w:sz w:val="24"/>
          <w:szCs w:val="24"/>
        </w:rPr>
        <w:t>nalysis of trends and applications of Multi-Criteria Decision-Making</w:t>
      </w:r>
      <w:r>
        <w:rPr>
          <w:rFonts w:ascii="Times New Roman" w:hAnsi="Times New Roman"/>
          <w:noProof/>
          <w:sz w:val="24"/>
          <w:szCs w:val="24"/>
        </w:rPr>
        <w:t xml:space="preserve"> (MCDM)</w:t>
      </w:r>
      <w:r w:rsidRPr="00B1027D">
        <w:rPr>
          <w:rFonts w:ascii="Times New Roman" w:hAnsi="Times New Roman"/>
          <w:noProof/>
          <w:sz w:val="24"/>
          <w:szCs w:val="24"/>
        </w:rPr>
        <w:t xml:space="preserve"> methods</w:t>
      </w:r>
      <w:r w:rsidR="00DD434A" w:rsidRPr="00B1027D">
        <w:rPr>
          <w:rFonts w:ascii="Times New Roman" w:hAnsi="Times New Roman"/>
          <w:noProof/>
          <w:sz w:val="24"/>
          <w:szCs w:val="24"/>
        </w:rPr>
        <w:t>.</w:t>
      </w:r>
    </w:p>
    <w:p w14:paraId="186848B1" w14:textId="24F9CEF0" w:rsidR="00DD434A" w:rsidRPr="00DD434A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study uses the </w:t>
      </w:r>
      <w:r w:rsidR="00B1027D" w:rsidRPr="00B1027D">
        <w:rPr>
          <w:rFonts w:ascii="TimesNewRomanPSMT" w:hAnsi="TimesNewRomanPSMT"/>
          <w:sz w:val="24"/>
          <w:szCs w:val="24"/>
        </w:rPr>
        <w:t>bibliometrics</w:t>
      </w:r>
      <w:r w:rsidRPr="00DD434A">
        <w:rPr>
          <w:rFonts w:ascii="Times New Roman" w:hAnsi="Times New Roman"/>
          <w:sz w:val="24"/>
          <w:szCs w:val="24"/>
        </w:rPr>
        <w:t xml:space="preserve"> to analyze the collected data sample as appropriate.</w:t>
      </w:r>
    </w:p>
    <w:p w14:paraId="139AA427" w14:textId="3D0C72F0" w:rsidR="00DD434A" w:rsidRPr="00C77F4C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</w:t>
      </w:r>
      <w:r w:rsidR="00603D0D">
        <w:rPr>
          <w:rFonts w:ascii="Times New Roman" w:hAnsi="Times New Roman"/>
          <w:sz w:val="24"/>
          <w:szCs w:val="24"/>
        </w:rPr>
        <w:t>study</w:t>
      </w:r>
      <w:r w:rsidRPr="00DD434A">
        <w:rPr>
          <w:rFonts w:ascii="Times New Roman" w:hAnsi="Times New Roman"/>
          <w:sz w:val="24"/>
          <w:szCs w:val="24"/>
        </w:rPr>
        <w:t xml:space="preserve"> has a new contribution in identifying the </w:t>
      </w:r>
      <w:r w:rsidR="00B1027D" w:rsidRPr="00B1027D">
        <w:rPr>
          <w:rFonts w:ascii="Times New Roman" w:hAnsi="Times New Roman"/>
          <w:noProof/>
          <w:sz w:val="24"/>
          <w:szCs w:val="24"/>
        </w:rPr>
        <w:t xml:space="preserve">trends and applications of </w:t>
      </w:r>
      <w:r w:rsidR="00B1027D">
        <w:rPr>
          <w:rFonts w:ascii="Times New Roman" w:hAnsi="Times New Roman"/>
          <w:noProof/>
          <w:sz w:val="24"/>
          <w:szCs w:val="24"/>
        </w:rPr>
        <w:t>MCDM</w:t>
      </w:r>
      <w:r w:rsidR="00B1027D" w:rsidRPr="00B1027D">
        <w:rPr>
          <w:rFonts w:ascii="Times New Roman" w:hAnsi="Times New Roman"/>
          <w:noProof/>
          <w:sz w:val="24"/>
          <w:szCs w:val="24"/>
        </w:rPr>
        <w:t xml:space="preserve"> methods</w:t>
      </w:r>
      <w:r w:rsidRPr="00DD434A">
        <w:rPr>
          <w:rFonts w:ascii="Times New Roman" w:hAnsi="Times New Roman"/>
          <w:sz w:val="24"/>
          <w:szCs w:val="24"/>
        </w:rPr>
        <w:t>.</w:t>
      </w:r>
    </w:p>
    <w:p w14:paraId="686EB0AC" w14:textId="32CD5E26" w:rsidR="00040CA9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774BF72F" w14:textId="77777777" w:rsidR="00EB7B13" w:rsidRDefault="00553645" w:rsidP="00EB7B13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B2D3F" w:rsidRPr="00485DFB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314F2CEF" w14:textId="326ECA0F" w:rsidR="00EB7B13" w:rsidRPr="00EB7B13" w:rsidRDefault="00B1027D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 w:rsidRPr="00B1027D">
        <w:rPr>
          <w:rFonts w:ascii="Times New Roman" w:hAnsi="Times New Roman"/>
          <w:noProof/>
          <w:sz w:val="24"/>
          <w:szCs w:val="24"/>
        </w:rPr>
        <w:t>The form, presentation of research results and list of references are appropriate</w:t>
      </w:r>
      <w:r w:rsidR="00EB7B13" w:rsidRPr="00EB7B13">
        <w:rPr>
          <w:rFonts w:ascii="Times New Roman" w:hAnsi="Times New Roman"/>
          <w:noProof/>
          <w:sz w:val="24"/>
          <w:szCs w:val="24"/>
        </w:rPr>
        <w:t>.</w:t>
      </w:r>
    </w:p>
    <w:p w14:paraId="4F6EAD73" w14:textId="58863FEC" w:rsidR="00807306" w:rsidRDefault="00040CA9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603EE0A5" w:rsidR="00807306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485DFB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485DFB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485DFB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nghiên cứu thêm,…)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6F2C442A" w14:textId="1074FFA8" w:rsidR="00B0535F" w:rsidRPr="00B0535F" w:rsidRDefault="00EB7B13" w:rsidP="00B0535F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t xml:space="preserve"> </w:t>
      </w:r>
      <w:r w:rsidR="00B0535F" w:rsidRPr="00B0535F">
        <w:rPr>
          <w:rFonts w:ascii="Times New Roman" w:hAnsi="Times New Roman"/>
          <w:noProof/>
          <w:sz w:val="24"/>
          <w:szCs w:val="24"/>
        </w:rPr>
        <w:t>The research paper should consider revising the following contents:</w:t>
      </w:r>
    </w:p>
    <w:p w14:paraId="45DA60C3" w14:textId="65BEEA49" w:rsidR="0076261F" w:rsidRDefault="00B0535F" w:rsidP="0076261F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 w:rsidRPr="00B0535F">
        <w:rPr>
          <w:rFonts w:ascii="Times New Roman" w:hAnsi="Times New Roman"/>
          <w:noProof/>
          <w:sz w:val="24"/>
          <w:szCs w:val="24"/>
        </w:rPr>
        <w:t>- Section 3, before going into the analysis, needs a general overview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0535F">
        <w:rPr>
          <w:rFonts w:ascii="Times New Roman" w:hAnsi="Times New Roman"/>
          <w:noProof/>
          <w:sz w:val="24"/>
          <w:szCs w:val="24"/>
        </w:rPr>
        <w:t xml:space="preserve">of Inspection of the Analyzed Dataset to clarify the research space, </w:t>
      </w:r>
      <w:r>
        <w:rPr>
          <w:rFonts w:ascii="Times New Roman" w:hAnsi="Times New Roman"/>
          <w:noProof/>
          <w:sz w:val="24"/>
          <w:szCs w:val="24"/>
        </w:rPr>
        <w:t>c</w:t>
      </w:r>
      <w:r w:rsidRPr="00B0535F">
        <w:rPr>
          <w:rFonts w:ascii="Times New Roman" w:hAnsi="Times New Roman"/>
          <w:noProof/>
          <w:sz w:val="24"/>
          <w:szCs w:val="24"/>
        </w:rPr>
        <w:t>an refer to the criteria as suggested in the table below.</w:t>
      </w:r>
    </w:p>
    <w:tbl>
      <w:tblPr>
        <w:tblStyle w:val="GridTable1Light"/>
        <w:tblW w:w="6001" w:type="dxa"/>
        <w:jc w:val="center"/>
        <w:tblLook w:val="04A0" w:firstRow="1" w:lastRow="0" w:firstColumn="1" w:lastColumn="0" w:noHBand="0" w:noVBand="1"/>
      </w:tblPr>
      <w:tblGrid>
        <w:gridCol w:w="4672"/>
        <w:gridCol w:w="1329"/>
      </w:tblGrid>
      <w:tr w:rsidR="00B0535F" w:rsidRPr="00B0535F" w14:paraId="497A5ED2" w14:textId="77777777" w:rsidTr="001E5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02C6C746" w14:textId="77777777" w:rsidR="00B0535F" w:rsidRPr="00B0535F" w:rsidRDefault="00B0535F" w:rsidP="001E58F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sz w:val="24"/>
                <w:szCs w:val="24"/>
              </w:rPr>
              <w:t>Description</w:t>
            </w:r>
          </w:p>
        </w:tc>
        <w:tc>
          <w:tcPr>
            <w:tcW w:w="1329" w:type="dxa"/>
            <w:noWrap/>
            <w:hideMark/>
          </w:tcPr>
          <w:p w14:paraId="1ED76CEC" w14:textId="77777777" w:rsidR="00B0535F" w:rsidRPr="00B0535F" w:rsidRDefault="00B0535F" w:rsidP="001E58F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sz w:val="24"/>
                <w:szCs w:val="24"/>
              </w:rPr>
              <w:t>Results</w:t>
            </w:r>
          </w:p>
        </w:tc>
      </w:tr>
      <w:tr w:rsidR="00B0535F" w:rsidRPr="00B0535F" w14:paraId="42E389D0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76947AE6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Duration</w:t>
            </w:r>
          </w:p>
        </w:tc>
        <w:tc>
          <w:tcPr>
            <w:tcW w:w="1329" w:type="dxa"/>
            <w:noWrap/>
          </w:tcPr>
          <w:p w14:paraId="393BB6E0" w14:textId="7C4C78AE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2E89634C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2E2AD39E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Origin (Journals, Books, etc.)</w:t>
            </w:r>
          </w:p>
        </w:tc>
        <w:tc>
          <w:tcPr>
            <w:tcW w:w="1329" w:type="dxa"/>
            <w:noWrap/>
          </w:tcPr>
          <w:p w14:paraId="3C05332F" w14:textId="1CBEA19A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09C11FDB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67B3308D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Publication</w:t>
            </w:r>
          </w:p>
        </w:tc>
        <w:tc>
          <w:tcPr>
            <w:tcW w:w="1329" w:type="dxa"/>
            <w:noWrap/>
          </w:tcPr>
          <w:p w14:paraId="605A782C" w14:textId="584A441F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1D2C6056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50EFCF4D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Annual Growth Rate %</w:t>
            </w:r>
          </w:p>
        </w:tc>
        <w:tc>
          <w:tcPr>
            <w:tcW w:w="1329" w:type="dxa"/>
            <w:noWrap/>
          </w:tcPr>
          <w:p w14:paraId="1AF0A666" w14:textId="3424356D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101C1B44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4A788F72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Document Average Age</w:t>
            </w:r>
          </w:p>
        </w:tc>
        <w:tc>
          <w:tcPr>
            <w:tcW w:w="1329" w:type="dxa"/>
            <w:noWrap/>
          </w:tcPr>
          <w:p w14:paraId="0E23D7D7" w14:textId="6C225A1B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02F33C7A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214EB01C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Average Citations per Document</w:t>
            </w:r>
          </w:p>
        </w:tc>
        <w:tc>
          <w:tcPr>
            <w:tcW w:w="1329" w:type="dxa"/>
            <w:noWrap/>
          </w:tcPr>
          <w:p w14:paraId="62C6E2AF" w14:textId="7CE7B0E5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5DB0FE6E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4863D32F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References</w:t>
            </w:r>
          </w:p>
        </w:tc>
        <w:tc>
          <w:tcPr>
            <w:tcW w:w="1329" w:type="dxa"/>
            <w:noWrap/>
          </w:tcPr>
          <w:p w14:paraId="38A99B20" w14:textId="5F7A4164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3259A4E5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6A1D99B3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Keywords Plus (ID)</w:t>
            </w:r>
          </w:p>
        </w:tc>
        <w:tc>
          <w:tcPr>
            <w:tcW w:w="1329" w:type="dxa"/>
            <w:noWrap/>
          </w:tcPr>
          <w:p w14:paraId="0C9E5CC5" w14:textId="702B9170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60566C68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3417A8ED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Author’s Keywords (DE)</w:t>
            </w:r>
          </w:p>
        </w:tc>
        <w:tc>
          <w:tcPr>
            <w:tcW w:w="1329" w:type="dxa"/>
            <w:noWrap/>
          </w:tcPr>
          <w:p w14:paraId="0AB86DBC" w14:textId="5277560B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793A9602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6E89CAF0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Contributors</w:t>
            </w:r>
          </w:p>
        </w:tc>
        <w:tc>
          <w:tcPr>
            <w:tcW w:w="1329" w:type="dxa"/>
            <w:noWrap/>
          </w:tcPr>
          <w:p w14:paraId="373B4E60" w14:textId="472CD49D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08E999D7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5799C276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Authors of single-authored docs</w:t>
            </w:r>
          </w:p>
        </w:tc>
        <w:tc>
          <w:tcPr>
            <w:tcW w:w="1329" w:type="dxa"/>
            <w:noWrap/>
          </w:tcPr>
          <w:p w14:paraId="40C60CE6" w14:textId="1DE5651A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5BA5C1A6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04BF8F1F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Single-authored docs</w:t>
            </w:r>
          </w:p>
        </w:tc>
        <w:tc>
          <w:tcPr>
            <w:tcW w:w="1329" w:type="dxa"/>
            <w:noWrap/>
          </w:tcPr>
          <w:p w14:paraId="43E24CB6" w14:textId="046456AA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7CD81ECB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0102EDDA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Co-Authors per Doc</w:t>
            </w:r>
          </w:p>
        </w:tc>
        <w:tc>
          <w:tcPr>
            <w:tcW w:w="1329" w:type="dxa"/>
            <w:noWrap/>
          </w:tcPr>
          <w:p w14:paraId="686B70ED" w14:textId="185D5E6C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F" w:rsidRPr="00B0535F" w14:paraId="1C40C82F" w14:textId="77777777" w:rsidTr="00B0535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noWrap/>
            <w:hideMark/>
          </w:tcPr>
          <w:p w14:paraId="0A22503B" w14:textId="77777777" w:rsidR="00B0535F" w:rsidRPr="00B0535F" w:rsidRDefault="00B0535F" w:rsidP="001E58F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0535F">
              <w:rPr>
                <w:rFonts w:ascii="Times New Roman" w:hAnsi="Times New Roman"/>
                <w:b w:val="0"/>
                <w:sz w:val="24"/>
                <w:szCs w:val="24"/>
              </w:rPr>
              <w:t>Percentage of International Co-authorships</w:t>
            </w:r>
          </w:p>
        </w:tc>
        <w:tc>
          <w:tcPr>
            <w:tcW w:w="1329" w:type="dxa"/>
            <w:noWrap/>
          </w:tcPr>
          <w:p w14:paraId="616C8BEC" w14:textId="50FC2495" w:rsidR="00B0535F" w:rsidRPr="00B0535F" w:rsidRDefault="00B0535F" w:rsidP="001E58F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DD1CEB" w14:textId="77777777" w:rsidR="00B0535F" w:rsidRPr="00B0535F" w:rsidRDefault="00B0535F" w:rsidP="00B0535F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</w:p>
    <w:p w14:paraId="3D2EB1C8" w14:textId="77777777" w:rsidR="00B0535F" w:rsidRPr="00B0535F" w:rsidRDefault="00B0535F" w:rsidP="00B0535F">
      <w:pPr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 w:rsidRPr="00B0535F">
        <w:rPr>
          <w:rFonts w:ascii="Times New Roman" w:hAnsi="Times New Roman"/>
          <w:noProof/>
          <w:sz w:val="24"/>
          <w:szCs w:val="24"/>
        </w:rPr>
        <w:t>- Consider analyzing from Trend topics to Authors’ local impact by H index, Most relevant affiliations, Most relevant words to make the research paper more diverse in terms of analytical information.</w:t>
      </w:r>
    </w:p>
    <w:p w14:paraId="7408FA13" w14:textId="43670A37" w:rsidR="00EB7B13" w:rsidRPr="00B0535F" w:rsidRDefault="00B0535F" w:rsidP="00B0535F">
      <w:pPr>
        <w:snapToGrid w:val="0"/>
        <w:spacing w:line="288" w:lineRule="auto"/>
        <w:ind w:firstLine="270"/>
        <w:jc w:val="both"/>
        <w:rPr>
          <w:rFonts w:ascii="Times New Roman" w:hAnsi="Times New Roman"/>
          <w:sz w:val="24"/>
          <w:szCs w:val="24"/>
        </w:rPr>
      </w:pPr>
      <w:r w:rsidRPr="00B0535F">
        <w:rPr>
          <w:rFonts w:ascii="Times New Roman" w:hAnsi="Times New Roman"/>
          <w:noProof/>
          <w:sz w:val="24"/>
          <w:szCs w:val="24"/>
        </w:rPr>
        <w:t>- Each Topic should provide more details about recommendations for future research trends.</w:t>
      </w:r>
    </w:p>
    <w:p w14:paraId="0EF6D4C0" w14:textId="05B10B3E" w:rsidR="00040CA9" w:rsidRDefault="00040CA9" w:rsidP="00EB7B13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485DFB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Đánh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giá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về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bản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thảo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14:paraId="28067DDA" w14:textId="77777777" w:rsidTr="00E84FB3">
        <w:tc>
          <w:tcPr>
            <w:tcW w:w="4395" w:type="dxa"/>
          </w:tcPr>
          <w:p w14:paraId="7FBD48BF" w14:textId="1B9CB48F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485DFB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Giá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trị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khoa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học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và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thực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tiễn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7CFBB1A9" w14:textId="46EE1A65" w:rsidR="00922E2C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Kết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quả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nghiên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cứu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2F6660D9" w14:textId="1821A398" w:rsidR="00E84FB3" w:rsidRDefault="00E023F7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D434A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331F44DF" w:rsidR="00922E2C" w:rsidRDefault="00E023F7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420252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E2C"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Chất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lượng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trình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bày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11DD50BA" w14:textId="14A36351" w:rsidR="00922E2C" w:rsidRPr="002D6858" w:rsidRDefault="00E023F7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55CFC41C" w:rsidR="00922E2C" w:rsidRDefault="00E023F7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5597FA3C" w:rsidR="00922E2C" w:rsidRDefault="00E023F7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4D42FAA" w14:textId="77777777" w:rsidR="00922E2C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Tài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liệu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tham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khảo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52423364" w14:textId="1E427F9F" w:rsidR="00922E2C" w:rsidRDefault="00E023F7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00EA3A7B" w:rsidR="00922E2C" w:rsidRDefault="00E023F7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65C54466" w:rsidR="00922E2C" w:rsidRPr="00922E2C" w:rsidRDefault="00E023F7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469C63B3" w14:textId="7AE4E6DB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485DFB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Kết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luận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của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người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nhận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xét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bookmarkStart w:id="1" w:name="_Hlk126741356"/>
    <w:p w14:paraId="78A9B732" w14:textId="16DDEF6A" w:rsidR="00040CA9" w:rsidRPr="00B47ABC" w:rsidRDefault="00E023F7" w:rsidP="00040CA9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071B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with no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FE2C52">
        <w:rPr>
          <w:rFonts w:ascii="Times New Roman" w:hAnsi="Times New Roman"/>
          <w:sz w:val="24"/>
          <w:szCs w:val="24"/>
        </w:rPr>
        <w:t xml:space="preserve"> </w:t>
      </w:r>
      <w:r w:rsidR="00FE2C52" w:rsidRPr="00485DFB">
        <w:rPr>
          <w:rFonts w:ascii="Times New Roman" w:hAnsi="Times New Roman"/>
          <w:i/>
          <w:iCs/>
          <w:sz w:val="20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cần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FE2C52" w:rsidRPr="00485DFB">
        <w:rPr>
          <w:rFonts w:ascii="Times New Roman" w:hAnsi="Times New Roman"/>
          <w:i/>
          <w:iCs/>
          <w:sz w:val="20"/>
        </w:rPr>
        <w:t>)</w:t>
      </w:r>
    </w:p>
    <w:p w14:paraId="21E602F6" w14:textId="74EB990D" w:rsidR="00040CA9" w:rsidRPr="00B47ABC" w:rsidRDefault="00E023F7" w:rsidP="00040CA9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1027D">
            <w:rPr>
              <w:rFonts w:ascii="Wingdings" w:hAnsi="Wingdings"/>
              <w:b/>
              <w:noProof/>
              <w:sz w:val="24"/>
              <w:szCs w:val="24"/>
            </w:rPr>
            <w:t>þ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after</w:t>
      </w:r>
      <w:r w:rsidR="00040CA9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sau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00C4C58" w14:textId="6C1D9419" w:rsidR="00040CA9" w:rsidRPr="00B47ABC" w:rsidRDefault="00E023F7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</w:t>
      </w:r>
      <w:proofErr w:type="spellStart"/>
      <w:r w:rsidR="00040CA9" w:rsidRPr="00B47ABC">
        <w:rPr>
          <w:rFonts w:ascii="Times New Roman" w:hAnsi="Times New Roman"/>
          <w:sz w:val="24"/>
          <w:szCs w:val="24"/>
        </w:rPr>
        <w:t>inor</w:t>
      </w:r>
      <w:proofErr w:type="spellEnd"/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42D98F8E" w14:textId="0C4397CC" w:rsidR="00040CA9" w:rsidRPr="00B47ABC" w:rsidRDefault="00E023F7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1027D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major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nhiều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650E48" w14:textId="65D7F24D" w:rsidR="00040CA9" w:rsidRPr="00B47ABC" w:rsidRDefault="00E023F7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Reject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bookmarkEnd w:id="1"/>
    <w:p w14:paraId="4D2B1018" w14:textId="77777777" w:rsidR="00B0535F" w:rsidRDefault="00B0535F">
      <w:pPr>
        <w:spacing w:after="160" w:line="259" w:lineRule="auto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br w:type="page"/>
      </w:r>
    </w:p>
    <w:p w14:paraId="52E1B5E0" w14:textId="560306DC" w:rsidR="00040CA9" w:rsidRDefault="00040CA9" w:rsidP="000C5993">
      <w:pPr>
        <w:snapToGrid w:val="0"/>
        <w:spacing w:before="24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bCs/>
          <w:noProof/>
          <w:sz w:val="24"/>
          <w:szCs w:val="24"/>
        </w:rPr>
        <w:t>REVIEWER’S INFORMATION*</w:t>
      </w:r>
    </w:p>
    <w:p w14:paraId="6F393A06" w14:textId="1C43DEC3" w:rsidR="00B26847" w:rsidRPr="00485DFB" w:rsidRDefault="00B26847" w:rsidP="000C599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(Thông tin</w:t>
      </w:r>
      <w:r w:rsidR="00417EFE"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của</w:t>
      </w:r>
      <w:r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người nhận xét)</w:t>
      </w:r>
    </w:p>
    <w:p w14:paraId="380B246C" w14:textId="0F452929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 xml:space="preserve">Name: </w:t>
      </w:r>
      <w:r w:rsidR="0039071E">
        <w:rPr>
          <w:rFonts w:ascii="Times New Roman" w:hAnsi="Times New Roman"/>
          <w:bCs/>
          <w:noProof/>
          <w:sz w:val="24"/>
          <w:szCs w:val="24"/>
        </w:rPr>
        <w:t>Nguyễn Ngọc Tiến</w:t>
      </w:r>
    </w:p>
    <w:p w14:paraId="1E81191B" w14:textId="7535CC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E690D">
        <w:rPr>
          <w:rFonts w:ascii="Times New Roman" w:hAnsi="Times New Roman"/>
          <w:sz w:val="24"/>
          <w:szCs w:val="24"/>
        </w:rPr>
        <w:t>degree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Phó Giáo sư, Tiến sĩ</w:t>
      </w:r>
    </w:p>
    <w:p w14:paraId="59ACDA6D" w14:textId="1076B838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Kinh tế (Kinh doanh và Quản lý)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57447B96" w14:textId="0653C1BD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Trường Đại học Công nghiệp Thành phố Hồ Chí Minh</w:t>
      </w:r>
      <w:r w:rsidR="0039071E">
        <w:rPr>
          <w:rFonts w:ascii="Times New Roman" w:hAnsi="Times New Roman"/>
          <w:bCs/>
          <w:noProof/>
          <w:sz w:val="24"/>
          <w:szCs w:val="24"/>
        </w:rPr>
        <w:t>.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79460A39" w14:textId="4E7AF8C4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Address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12 Nguyễn Văn Bảo, Phường 3, Quận Gò Vấp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, thành phố </w:t>
      </w:r>
      <w:r w:rsidR="00B0535F">
        <w:rPr>
          <w:rFonts w:ascii="Times New Roman" w:hAnsi="Times New Roman"/>
          <w:bCs/>
          <w:noProof/>
          <w:sz w:val="24"/>
          <w:szCs w:val="24"/>
        </w:rPr>
        <w:t>Hồ Chí Minh</w:t>
      </w:r>
    </w:p>
    <w:p w14:paraId="0F0319A8" w14:textId="4257D1D3" w:rsidR="00040CA9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nguyenngoctien@iuh.edu.vn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637428">
        <w:rPr>
          <w:rFonts w:ascii="Times New Roman" w:hAnsi="Times New Roman"/>
          <w:bCs/>
          <w:noProof/>
          <w:sz w:val="24"/>
          <w:szCs w:val="24"/>
        </w:rPr>
        <w:t>Mobile</w:t>
      </w:r>
      <w:r w:rsidRPr="008E690D">
        <w:rPr>
          <w:rFonts w:ascii="Times New Roman" w:hAnsi="Times New Roman"/>
          <w:bCs/>
          <w:noProof/>
          <w:sz w:val="24"/>
          <w:szCs w:val="24"/>
        </w:rPr>
        <w:t>phone: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0905041179</w:t>
      </w:r>
    </w:p>
    <w:p w14:paraId="04FBF9B5" w14:textId="1B71FD0C" w:rsidR="00040CA9" w:rsidRDefault="00EF7D55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</w:t>
      </w:r>
      <w:r w:rsidRPr="00EF7D55">
        <w:rPr>
          <w:rFonts w:ascii="Times New Roman" w:hAnsi="Times New Roman"/>
          <w:bCs/>
          <w:noProof/>
          <w:sz w:val="24"/>
          <w:szCs w:val="24"/>
        </w:rPr>
        <w:t>dentification</w:t>
      </w:r>
      <w:r w:rsidR="00040CA9">
        <w:rPr>
          <w:rFonts w:ascii="Times New Roman" w:hAnsi="Times New Roman"/>
          <w:bCs/>
          <w:noProof/>
          <w:sz w:val="24"/>
          <w:szCs w:val="24"/>
        </w:rPr>
        <w:t xml:space="preserve"> number: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052079003913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040CA9">
        <w:rPr>
          <w:rFonts w:ascii="Times New Roman" w:hAnsi="Times New Roman"/>
          <w:bCs/>
          <w:noProof/>
          <w:sz w:val="24"/>
          <w:szCs w:val="24"/>
        </w:rPr>
        <w:t>Tax identification number: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4100722408</w:t>
      </w:r>
    </w:p>
    <w:p w14:paraId="51A746A8" w14:textId="34C0FBBE" w:rsidR="00040CA9" w:rsidRPr="008E690D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58010000132275</w:t>
      </w:r>
      <w:r w:rsidR="007E5EEF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>
        <w:rPr>
          <w:rFonts w:ascii="Times New Roman" w:hAnsi="Times New Roman"/>
          <w:sz w:val="24"/>
          <w:szCs w:val="24"/>
        </w:rPr>
        <w:t>/bank branch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Quy Nhơn</w:t>
      </w:r>
    </w:p>
    <w:p w14:paraId="194E73D3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40CA9" w:rsidRPr="002D6858" w14:paraId="69491927" w14:textId="77777777" w:rsidTr="00BF0A69">
        <w:tc>
          <w:tcPr>
            <w:tcW w:w="4855" w:type="dxa"/>
          </w:tcPr>
          <w:p w14:paraId="71BE227E" w14:textId="77777777" w:rsidR="00040CA9" w:rsidRPr="002D6858" w:rsidRDefault="00040CA9" w:rsidP="00BF0A69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63E287F" w14:textId="0D6E280C" w:rsidR="00040CA9" w:rsidRPr="002D6858" w:rsidRDefault="007E5EEF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Bình Dương 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,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B0535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31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month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94698D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1</w:t>
            </w:r>
            <w:r w:rsidR="00B0535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0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year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</w:t>
            </w:r>
            <w:r w:rsidR="00B0535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4</w:t>
            </w:r>
          </w:p>
          <w:p w14:paraId="39A45931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70FE8A75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</w:t>
            </w:r>
            <w:r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7012ACA7" w14:textId="0C422B34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1802648" wp14:editId="0C49816F">
                  <wp:extent cx="173355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67024" w14:textId="24F18317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PGS.TS. Nguyễn Ngọc Tiến</w:t>
            </w:r>
          </w:p>
          <w:p w14:paraId="35B8D717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0F20682C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F37361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8B31FF">
      <w:footerReference w:type="default" r:id="rId9"/>
      <w:headerReference w:type="first" r:id="rId10"/>
      <w:footerReference w:type="first" r:id="rId11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EC6DB" w14:textId="77777777" w:rsidR="00E023F7" w:rsidRDefault="00E023F7">
      <w:r>
        <w:separator/>
      </w:r>
    </w:p>
  </w:endnote>
  <w:endnote w:type="continuationSeparator" w:id="0">
    <w:p w14:paraId="0CEB8B76" w14:textId="77777777" w:rsidR="00E023F7" w:rsidRDefault="00E0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oel="http://schemas.microsoft.com/office/2019/extlst"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6258EFF3" w:rsidR="00CF6053" w:rsidRPr="004A3F9A" w:rsidRDefault="004A3F9A" w:rsidP="004A3F9A">
    <w:pPr>
      <w:jc w:val="both"/>
      <w:rPr>
        <w:rFonts w:ascii="Times New Roman" w:hAnsi="Times New Roman"/>
        <w:i/>
        <w:iCs/>
        <w:spacing w:val="-4"/>
        <w:sz w:val="20"/>
      </w:rPr>
    </w:pPr>
    <w:r w:rsidRPr="001C7108">
      <w:rPr>
        <w:rFonts w:ascii="Times New Roman" w:hAnsi="Times New Roman"/>
        <w:i/>
        <w:iCs/>
        <w:noProof/>
        <w:spacing w:val="-4"/>
        <w:sz w:val="20"/>
      </w:rPr>
      <w:t>* Only responsible members of the Editorial Board and Secretariat have the authorization to access reviewer’s information.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="00A372D7" w:rsidRPr="00C53F3B">
      <w:rPr>
        <w:rFonts w:ascii="Times New Roman" w:hAnsi="Times New Roman"/>
        <w:i/>
        <w:iCs/>
        <w:sz w:val="20"/>
      </w:rPr>
      <w:t>An</w:t>
    </w:r>
    <w:proofErr w:type="gramEnd"/>
    <w:r w:rsidR="00A372D7" w:rsidRPr="00C53F3B">
      <w:rPr>
        <w:rFonts w:ascii="Times New Roman" w:hAnsi="Times New Roman"/>
        <w:i/>
        <w:iCs/>
        <w:sz w:val="20"/>
      </w:rPr>
      <w:t xml:space="preserve"> D</w:t>
    </w:r>
    <w:r>
      <w:rPr>
        <w:rFonts w:ascii="Times New Roman" w:hAnsi="Times New Roman"/>
        <w:i/>
        <w:iCs/>
        <w:sz w:val="20"/>
      </w:rPr>
      <w:t xml:space="preserve">uong </w:t>
    </w:r>
    <w:proofErr w:type="spellStart"/>
    <w:r>
      <w:rPr>
        <w:rFonts w:ascii="Times New Roman" w:hAnsi="Times New Roman"/>
        <w:i/>
        <w:iCs/>
        <w:sz w:val="20"/>
      </w:rPr>
      <w:t>Vuong</w:t>
    </w:r>
    <w:proofErr w:type="spellEnd"/>
    <w:r>
      <w:rPr>
        <w:rFonts w:ascii="Times New Roman" w:hAnsi="Times New Roman"/>
        <w:i/>
        <w:iCs/>
        <w:sz w:val="20"/>
      </w:rPr>
      <w:t xml:space="preserve"> street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 w:rsidR="00A372D7" w:rsidRPr="00C53F3B">
      <w:rPr>
        <w:rFonts w:ascii="Times New Roman" w:hAnsi="Times New Roman"/>
        <w:i/>
        <w:iCs/>
        <w:sz w:val="20"/>
      </w:rPr>
      <w:t>Quy</w:t>
    </w:r>
    <w:proofErr w:type="spellEnd"/>
    <w:r w:rsidR="00A372D7" w:rsidRPr="00C53F3B">
      <w:rPr>
        <w:rFonts w:ascii="Times New Roman" w:hAnsi="Times New Roman"/>
        <w:i/>
        <w:iCs/>
        <w:sz w:val="20"/>
      </w:rPr>
      <w:t xml:space="preserve">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>
      <w:rPr>
        <w:rFonts w:ascii="Times New Roman" w:hAnsi="Times New Roman"/>
        <w:i/>
        <w:iCs/>
        <w:sz w:val="20"/>
      </w:rPr>
      <w:t>Binh</w:t>
    </w:r>
    <w:proofErr w:type="spellEnd"/>
    <w:r>
      <w:rPr>
        <w:rFonts w:ascii="Times New Roman" w:hAnsi="Times New Roman"/>
        <w:i/>
        <w:iCs/>
        <w:sz w:val="20"/>
      </w:rPr>
      <w:t xml:space="preserve"> </w:t>
    </w:r>
    <w:proofErr w:type="spellStart"/>
    <w:r>
      <w:rPr>
        <w:rFonts w:ascii="Times New Roman" w:hAnsi="Times New Roman"/>
        <w:i/>
        <w:iCs/>
        <w:sz w:val="20"/>
      </w:rPr>
      <w:t>Dinh</w:t>
    </w:r>
    <w:proofErr w:type="spellEnd"/>
    <w:r>
      <w:rPr>
        <w:rFonts w:ascii="Times New Roman" w:hAnsi="Times New Roman"/>
        <w:i/>
        <w:iCs/>
        <w:sz w:val="20"/>
      </w:rPr>
      <w:t xml:space="preserve">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2204A" w14:textId="77777777" w:rsidR="00E023F7" w:rsidRDefault="00E023F7">
      <w:r>
        <w:separator/>
      </w:r>
    </w:p>
  </w:footnote>
  <w:footnote w:type="continuationSeparator" w:id="0">
    <w:p w14:paraId="3A42AE77" w14:textId="77777777" w:rsidR="00E023F7" w:rsidRDefault="00E0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5159F" w14:textId="6CC41D95" w:rsidR="00390376" w:rsidRPr="00A346D8" w:rsidRDefault="00390376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20A6"/>
    <w:rsid w:val="000228DC"/>
    <w:rsid w:val="00024CC9"/>
    <w:rsid w:val="00040CA9"/>
    <w:rsid w:val="0004127A"/>
    <w:rsid w:val="0006320B"/>
    <w:rsid w:val="0006568A"/>
    <w:rsid w:val="00065964"/>
    <w:rsid w:val="00071994"/>
    <w:rsid w:val="00072A9B"/>
    <w:rsid w:val="00081EC8"/>
    <w:rsid w:val="00086532"/>
    <w:rsid w:val="000A17D0"/>
    <w:rsid w:val="000A61C3"/>
    <w:rsid w:val="000A7489"/>
    <w:rsid w:val="000B2D3F"/>
    <w:rsid w:val="000B5CBA"/>
    <w:rsid w:val="000C31BB"/>
    <w:rsid w:val="000C5993"/>
    <w:rsid w:val="000D3B24"/>
    <w:rsid w:val="000E09EC"/>
    <w:rsid w:val="000E5C65"/>
    <w:rsid w:val="000F30F7"/>
    <w:rsid w:val="001019CA"/>
    <w:rsid w:val="0010556F"/>
    <w:rsid w:val="001140D5"/>
    <w:rsid w:val="001150BA"/>
    <w:rsid w:val="001200A0"/>
    <w:rsid w:val="00124FBC"/>
    <w:rsid w:val="00130F92"/>
    <w:rsid w:val="00133CDB"/>
    <w:rsid w:val="00151C77"/>
    <w:rsid w:val="001564E4"/>
    <w:rsid w:val="00156AA8"/>
    <w:rsid w:val="001756E8"/>
    <w:rsid w:val="00186F5B"/>
    <w:rsid w:val="001A7536"/>
    <w:rsid w:val="001B0E43"/>
    <w:rsid w:val="001C674E"/>
    <w:rsid w:val="001D2731"/>
    <w:rsid w:val="001D363C"/>
    <w:rsid w:val="001E7499"/>
    <w:rsid w:val="00202BA5"/>
    <w:rsid w:val="00210C70"/>
    <w:rsid w:val="00231701"/>
    <w:rsid w:val="00250F64"/>
    <w:rsid w:val="002610EA"/>
    <w:rsid w:val="002676B7"/>
    <w:rsid w:val="00272095"/>
    <w:rsid w:val="0029065D"/>
    <w:rsid w:val="002B04B3"/>
    <w:rsid w:val="002B404E"/>
    <w:rsid w:val="002C133C"/>
    <w:rsid w:val="002C336B"/>
    <w:rsid w:val="002D428B"/>
    <w:rsid w:val="002D42C7"/>
    <w:rsid w:val="002D495F"/>
    <w:rsid w:val="002D6579"/>
    <w:rsid w:val="002D6858"/>
    <w:rsid w:val="002E4F35"/>
    <w:rsid w:val="003058E7"/>
    <w:rsid w:val="0034145E"/>
    <w:rsid w:val="00343984"/>
    <w:rsid w:val="00346FDF"/>
    <w:rsid w:val="00372BF7"/>
    <w:rsid w:val="00390376"/>
    <w:rsid w:val="0039071E"/>
    <w:rsid w:val="00393F35"/>
    <w:rsid w:val="003A5B7D"/>
    <w:rsid w:val="003C4B5D"/>
    <w:rsid w:val="003C7987"/>
    <w:rsid w:val="003F53B6"/>
    <w:rsid w:val="00417EFE"/>
    <w:rsid w:val="00423B9F"/>
    <w:rsid w:val="00450412"/>
    <w:rsid w:val="00481DC0"/>
    <w:rsid w:val="00482C0F"/>
    <w:rsid w:val="00485DFB"/>
    <w:rsid w:val="00495B1B"/>
    <w:rsid w:val="004A3F9A"/>
    <w:rsid w:val="005033DF"/>
    <w:rsid w:val="00505726"/>
    <w:rsid w:val="00517627"/>
    <w:rsid w:val="00546F06"/>
    <w:rsid w:val="005529E2"/>
    <w:rsid w:val="00553645"/>
    <w:rsid w:val="00571681"/>
    <w:rsid w:val="00583063"/>
    <w:rsid w:val="005855DB"/>
    <w:rsid w:val="005A4FB1"/>
    <w:rsid w:val="005B2E44"/>
    <w:rsid w:val="005B4AD3"/>
    <w:rsid w:val="005C1C1C"/>
    <w:rsid w:val="005E2D20"/>
    <w:rsid w:val="005E335E"/>
    <w:rsid w:val="005F3582"/>
    <w:rsid w:val="00603D0D"/>
    <w:rsid w:val="0060557F"/>
    <w:rsid w:val="00606117"/>
    <w:rsid w:val="00606FB6"/>
    <w:rsid w:val="00621B34"/>
    <w:rsid w:val="00622A76"/>
    <w:rsid w:val="00626CE4"/>
    <w:rsid w:val="006302DE"/>
    <w:rsid w:val="00632C45"/>
    <w:rsid w:val="00637428"/>
    <w:rsid w:val="00653C2B"/>
    <w:rsid w:val="00670464"/>
    <w:rsid w:val="006A269E"/>
    <w:rsid w:val="006A4732"/>
    <w:rsid w:val="006B328A"/>
    <w:rsid w:val="006F2B3F"/>
    <w:rsid w:val="00715734"/>
    <w:rsid w:val="00726487"/>
    <w:rsid w:val="00735108"/>
    <w:rsid w:val="0076261F"/>
    <w:rsid w:val="007627C4"/>
    <w:rsid w:val="00764441"/>
    <w:rsid w:val="00790888"/>
    <w:rsid w:val="007A6CAC"/>
    <w:rsid w:val="007B1D6B"/>
    <w:rsid w:val="007E44C7"/>
    <w:rsid w:val="007E5EEF"/>
    <w:rsid w:val="007F42EC"/>
    <w:rsid w:val="00807306"/>
    <w:rsid w:val="00822141"/>
    <w:rsid w:val="00845D1A"/>
    <w:rsid w:val="00851EBB"/>
    <w:rsid w:val="00853AC8"/>
    <w:rsid w:val="00865BD1"/>
    <w:rsid w:val="00894CCF"/>
    <w:rsid w:val="008A33E3"/>
    <w:rsid w:val="008A4BDD"/>
    <w:rsid w:val="008A5C09"/>
    <w:rsid w:val="008B31FF"/>
    <w:rsid w:val="008C7272"/>
    <w:rsid w:val="008E3E39"/>
    <w:rsid w:val="008F383B"/>
    <w:rsid w:val="008F438C"/>
    <w:rsid w:val="00902C48"/>
    <w:rsid w:val="00914F57"/>
    <w:rsid w:val="00922E2C"/>
    <w:rsid w:val="00926936"/>
    <w:rsid w:val="009279F8"/>
    <w:rsid w:val="00934560"/>
    <w:rsid w:val="00936587"/>
    <w:rsid w:val="0094698D"/>
    <w:rsid w:val="00956A66"/>
    <w:rsid w:val="0098287C"/>
    <w:rsid w:val="009922B5"/>
    <w:rsid w:val="009C3C67"/>
    <w:rsid w:val="009E5B3C"/>
    <w:rsid w:val="00A051E1"/>
    <w:rsid w:val="00A16A58"/>
    <w:rsid w:val="00A20D4E"/>
    <w:rsid w:val="00A25F92"/>
    <w:rsid w:val="00A30BD1"/>
    <w:rsid w:val="00A372D7"/>
    <w:rsid w:val="00A44584"/>
    <w:rsid w:val="00A546E7"/>
    <w:rsid w:val="00A67CD5"/>
    <w:rsid w:val="00A721B5"/>
    <w:rsid w:val="00A97973"/>
    <w:rsid w:val="00AA49D7"/>
    <w:rsid w:val="00AB2DC9"/>
    <w:rsid w:val="00AB496D"/>
    <w:rsid w:val="00AC2177"/>
    <w:rsid w:val="00AD4B48"/>
    <w:rsid w:val="00AF31E0"/>
    <w:rsid w:val="00B03490"/>
    <w:rsid w:val="00B0535F"/>
    <w:rsid w:val="00B071BF"/>
    <w:rsid w:val="00B1027D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83D50"/>
    <w:rsid w:val="00BB4BC3"/>
    <w:rsid w:val="00BB77F8"/>
    <w:rsid w:val="00BF3C5D"/>
    <w:rsid w:val="00C12201"/>
    <w:rsid w:val="00C40A59"/>
    <w:rsid w:val="00C46C07"/>
    <w:rsid w:val="00C53F3B"/>
    <w:rsid w:val="00C741BB"/>
    <w:rsid w:val="00C77F4C"/>
    <w:rsid w:val="00C80FA2"/>
    <w:rsid w:val="00C91411"/>
    <w:rsid w:val="00C93882"/>
    <w:rsid w:val="00C93D87"/>
    <w:rsid w:val="00CB2CE2"/>
    <w:rsid w:val="00CB7AFB"/>
    <w:rsid w:val="00CC5040"/>
    <w:rsid w:val="00CD326D"/>
    <w:rsid w:val="00CE61B8"/>
    <w:rsid w:val="00CE6533"/>
    <w:rsid w:val="00CF6053"/>
    <w:rsid w:val="00D16A21"/>
    <w:rsid w:val="00D22B84"/>
    <w:rsid w:val="00D23056"/>
    <w:rsid w:val="00D2674D"/>
    <w:rsid w:val="00D274CF"/>
    <w:rsid w:val="00D307A7"/>
    <w:rsid w:val="00D321AF"/>
    <w:rsid w:val="00D4586D"/>
    <w:rsid w:val="00D502AD"/>
    <w:rsid w:val="00D6322D"/>
    <w:rsid w:val="00D63940"/>
    <w:rsid w:val="00D6604A"/>
    <w:rsid w:val="00D802AB"/>
    <w:rsid w:val="00D96244"/>
    <w:rsid w:val="00DA3E3E"/>
    <w:rsid w:val="00DB1A35"/>
    <w:rsid w:val="00DB76B2"/>
    <w:rsid w:val="00DC095F"/>
    <w:rsid w:val="00DC6B8D"/>
    <w:rsid w:val="00DC7669"/>
    <w:rsid w:val="00DD0C31"/>
    <w:rsid w:val="00DD34AC"/>
    <w:rsid w:val="00DD434A"/>
    <w:rsid w:val="00DE05CF"/>
    <w:rsid w:val="00DE5DED"/>
    <w:rsid w:val="00E01547"/>
    <w:rsid w:val="00E023F7"/>
    <w:rsid w:val="00E04F59"/>
    <w:rsid w:val="00E059E7"/>
    <w:rsid w:val="00E136FC"/>
    <w:rsid w:val="00E47AC0"/>
    <w:rsid w:val="00E55C7A"/>
    <w:rsid w:val="00E830BD"/>
    <w:rsid w:val="00E84FB3"/>
    <w:rsid w:val="00E928A6"/>
    <w:rsid w:val="00EA3C88"/>
    <w:rsid w:val="00EB4303"/>
    <w:rsid w:val="00EB7942"/>
    <w:rsid w:val="00EB7B13"/>
    <w:rsid w:val="00ED011C"/>
    <w:rsid w:val="00ED3D7E"/>
    <w:rsid w:val="00ED4B5D"/>
    <w:rsid w:val="00EE6AC7"/>
    <w:rsid w:val="00EF7D55"/>
    <w:rsid w:val="00F04418"/>
    <w:rsid w:val="00F04619"/>
    <w:rsid w:val="00F11F46"/>
    <w:rsid w:val="00F14714"/>
    <w:rsid w:val="00F255F3"/>
    <w:rsid w:val="00F37361"/>
    <w:rsid w:val="00F41A02"/>
    <w:rsid w:val="00F424C7"/>
    <w:rsid w:val="00F46C48"/>
    <w:rsid w:val="00F66F00"/>
    <w:rsid w:val="00F74600"/>
    <w:rsid w:val="00F75F6A"/>
    <w:rsid w:val="00F8580B"/>
    <w:rsid w:val="00FB7CC8"/>
    <w:rsid w:val="00FD75C7"/>
    <w:rsid w:val="00FE2C52"/>
    <w:rsid w:val="00FE4B0F"/>
    <w:rsid w:val="00FF49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F4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VN"/>
    </w:rPr>
  </w:style>
  <w:style w:type="table" w:styleId="GridTable1Light">
    <w:name w:val="Grid Table 1 Light"/>
    <w:basedOn w:val="TableNormal"/>
    <w:uiPriority w:val="46"/>
    <w:rsid w:val="00B053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Microsoft Office User</cp:lastModifiedBy>
  <cp:revision>391</cp:revision>
  <dcterms:created xsi:type="dcterms:W3CDTF">2020-11-09T04:41:00Z</dcterms:created>
  <dcterms:modified xsi:type="dcterms:W3CDTF">2024-10-31T13:25:00Z</dcterms:modified>
</cp:coreProperties>
</file>