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9F0B" w14:textId="1854845D" w:rsidR="002E0279" w:rsidRPr="00714166" w:rsidRDefault="002E0279" w:rsidP="008F43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2"/>
          <w:kern w:val="0"/>
          <w14:ligatures w14:val="none"/>
        </w:rPr>
      </w:pPr>
      <w:r w:rsidRPr="002E0279">
        <w:rPr>
          <w:rFonts w:ascii="Times New Roman" w:eastAsia="Times New Roman" w:hAnsi="Times New Roman" w:cs="Times New Roman"/>
          <w:kern w:val="0"/>
          <w14:ligatures w14:val="none"/>
        </w:rPr>
        <w:t xml:space="preserve">Manuscript ID: </w:t>
      </w:r>
      <w:r w:rsidRPr="002E0279">
        <w:rPr>
          <w:rFonts w:ascii="Times New Roman" w:eastAsia="Times New Roman" w:hAnsi="Times New Roman" w:cs="Times New Roman"/>
          <w:b/>
          <w:bCs/>
          <w:spacing w:val="2"/>
          <w:kern w:val="0"/>
          <w14:ligatures w14:val="none"/>
        </w:rPr>
        <w:t>QNUJS-B2512</w:t>
      </w:r>
    </w:p>
    <w:p w14:paraId="5BBED911" w14:textId="77777777" w:rsidR="00714166" w:rsidRDefault="00714166" w:rsidP="00714166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</w:p>
    <w:p w14:paraId="1521EB4E" w14:textId="2E99B51B" w:rsidR="00714166" w:rsidRPr="002E0279" w:rsidRDefault="00714166" w:rsidP="008F430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The authors have reported the effect of the </w:t>
      </w:r>
      <w:proofErr w:type="spellStart"/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>ZnO</w:t>
      </w:r>
      <w:proofErr w:type="spellEnd"/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and Au thickness on the gas-sensing properties of </w:t>
      </w:r>
      <w:proofErr w:type="spellStart"/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>ZnO</w:t>
      </w:r>
      <w:proofErr w:type="spellEnd"/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film.</w:t>
      </w:r>
      <w:r w:rsidR="00D428F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The research was conducted systematically and lots of modern materials characterization techniques were used.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The obtained results are relatively novel and interesting. </w:t>
      </w:r>
      <w:r w:rsidR="00984B9D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The manuscript organization and language quality are suitable for scientific reports. However, some edits must be done before accepting for publication:   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 </w:t>
      </w:r>
    </w:p>
    <w:p w14:paraId="1F67B25C" w14:textId="5D10DE1E" w:rsidR="00DC726B" w:rsidRDefault="008F430E" w:rsidP="008F4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study, the authors create 1000 ppm of various target gases by using a bubble evaporator. However, the authors should clarify how the gas concentration was calculated</w:t>
      </w:r>
      <w:r w:rsidR="00340478">
        <w:rPr>
          <w:rFonts w:ascii="Times New Roman" w:hAnsi="Times New Roman" w:cs="Times New Roman"/>
        </w:rPr>
        <w:t xml:space="preserve"> from the vapor and dry air. </w:t>
      </w:r>
    </w:p>
    <w:p w14:paraId="2F7E9E3C" w14:textId="3A9BEA1B" w:rsidR="00340478" w:rsidRDefault="00984B9D" w:rsidP="008F4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photogenerated electrons and intrinsic electrons should be denoted uniformly through the manuscript. </w:t>
      </w:r>
    </w:p>
    <w:p w14:paraId="4CB9510F" w14:textId="46C62074" w:rsidR="00EB022F" w:rsidRDefault="00EB022F" w:rsidP="008F4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value of XRD intensity in Figure 3 is not necessary. </w:t>
      </w:r>
    </w:p>
    <w:p w14:paraId="3461E53B" w14:textId="60E89BC4" w:rsidR="00400B3B" w:rsidRDefault="00400B3B" w:rsidP="008F4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favorable for the readers to understand the role of Au particles in the enhancing the gas-sensing properties, a schematic illustration of Au-</w:t>
      </w:r>
      <w:proofErr w:type="spellStart"/>
      <w:r>
        <w:rPr>
          <w:rFonts w:ascii="Times New Roman" w:hAnsi="Times New Roman" w:cs="Times New Roman"/>
        </w:rPr>
        <w:t>ZnO</w:t>
      </w:r>
      <w:proofErr w:type="spellEnd"/>
      <w:r>
        <w:rPr>
          <w:rFonts w:ascii="Times New Roman" w:hAnsi="Times New Roman" w:cs="Times New Roman"/>
        </w:rPr>
        <w:t xml:space="preserve"> Schottky contact should be added.  </w:t>
      </w:r>
    </w:p>
    <w:p w14:paraId="21FB7C10" w14:textId="10978220" w:rsidR="00D67F49" w:rsidRDefault="002E0279" w:rsidP="008F4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213A9">
        <w:rPr>
          <w:rFonts w:ascii="Times New Roman" w:hAnsi="Times New Roman" w:cs="Times New Roman"/>
        </w:rPr>
        <w:t xml:space="preserve">The numbers on the </w:t>
      </w:r>
      <w:r w:rsidR="00C213A9" w:rsidRPr="00C213A9">
        <w:rPr>
          <w:rFonts w:ascii="Times New Roman" w:hAnsi="Times New Roman" w:cs="Times New Roman"/>
        </w:rPr>
        <w:t xml:space="preserve">axis of the inset in Figure 8(b) is too small.  </w:t>
      </w:r>
    </w:p>
    <w:p w14:paraId="0C5E16A5" w14:textId="162D493D" w:rsidR="00DC726B" w:rsidRPr="00716546" w:rsidRDefault="005A3182" w:rsidP="007165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unit part must be separated from the corresponding number parts, such as </w:t>
      </w:r>
      <w:r w:rsidR="00DC726B">
        <w:rPr>
          <w:rFonts w:ascii="Times New Roman" w:hAnsi="Times New Roman" w:cs="Times New Roman"/>
        </w:rPr>
        <w:t xml:space="preserve">“365nm” to “365 nm”, “200oC” to “200 </w:t>
      </w:r>
      <w:proofErr w:type="spellStart"/>
      <w:r w:rsidR="00DC726B" w:rsidRPr="00DC726B">
        <w:rPr>
          <w:rFonts w:ascii="Times New Roman" w:hAnsi="Times New Roman" w:cs="Times New Roman"/>
          <w:vertAlign w:val="superscript"/>
        </w:rPr>
        <w:t>o</w:t>
      </w:r>
      <w:r w:rsidR="00DC726B">
        <w:rPr>
          <w:rFonts w:ascii="Times New Roman" w:hAnsi="Times New Roman" w:cs="Times New Roman"/>
        </w:rPr>
        <w:t>C</w:t>
      </w:r>
      <w:proofErr w:type="spellEnd"/>
      <w:r w:rsidR="00DC726B">
        <w:rPr>
          <w:rFonts w:ascii="Times New Roman" w:hAnsi="Times New Roman" w:cs="Times New Roman"/>
        </w:rPr>
        <w:t>”.</w:t>
      </w:r>
    </w:p>
    <w:p w14:paraId="65D0DF79" w14:textId="77777777" w:rsidR="002E0279" w:rsidRPr="002E0279" w:rsidRDefault="002E0279" w:rsidP="008F430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E0279" w:rsidRPr="002E0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B1246"/>
    <w:multiLevelType w:val="hybridMultilevel"/>
    <w:tmpl w:val="902EBCAC"/>
    <w:lvl w:ilvl="0" w:tplc="5E1CCA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6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zMDA3NzU2MDO1MDJU0lEKTi0uzszPAykwrAUAqi7UtywAAAA="/>
  </w:docVars>
  <w:rsids>
    <w:rsidRoot w:val="002E0279"/>
    <w:rsid w:val="00051A6F"/>
    <w:rsid w:val="00261140"/>
    <w:rsid w:val="002E0279"/>
    <w:rsid w:val="00340478"/>
    <w:rsid w:val="003D2DBA"/>
    <w:rsid w:val="00400B3B"/>
    <w:rsid w:val="005A3182"/>
    <w:rsid w:val="00677BAA"/>
    <w:rsid w:val="00714166"/>
    <w:rsid w:val="00716546"/>
    <w:rsid w:val="00725629"/>
    <w:rsid w:val="0076330C"/>
    <w:rsid w:val="008F430E"/>
    <w:rsid w:val="009419E4"/>
    <w:rsid w:val="00984B9D"/>
    <w:rsid w:val="00B30881"/>
    <w:rsid w:val="00C213A9"/>
    <w:rsid w:val="00C30F0C"/>
    <w:rsid w:val="00C938C8"/>
    <w:rsid w:val="00D428F1"/>
    <w:rsid w:val="00D67F49"/>
    <w:rsid w:val="00DC726B"/>
    <w:rsid w:val="00E43054"/>
    <w:rsid w:val="00EB022F"/>
    <w:rsid w:val="00EF2D8A"/>
    <w:rsid w:val="00F359DD"/>
    <w:rsid w:val="00F9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15A0A"/>
  <w15:chartTrackingRefBased/>
  <w15:docId w15:val="{CCECF192-9E58-4731-BF37-B2B1F7ED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2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600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</Words>
  <Characters>1010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Nguyen Manh</dc:creator>
  <cp:keywords/>
  <dc:description/>
  <cp:lastModifiedBy>Hung Nguyen Manh</cp:lastModifiedBy>
  <cp:revision>9</cp:revision>
  <dcterms:created xsi:type="dcterms:W3CDTF">2025-03-28T01:59:00Z</dcterms:created>
  <dcterms:modified xsi:type="dcterms:W3CDTF">2025-03-28T02:52:00Z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493eeefd-c83c-473e-a22e-3387c02be77a</vt:lpwstr>
  </property>
</Properties>
</file>