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AB1F3" w14:textId="77777777" w:rsidR="008D5874" w:rsidRDefault="00FD178E">
      <w:pPr>
        <w:spacing w:after="103" w:line="259" w:lineRule="auto"/>
        <w:ind w:right="0" w:firstLine="0"/>
        <w:jc w:val="left"/>
      </w:pPr>
      <w:r>
        <w:rPr>
          <w:rFonts w:ascii="Arial" w:eastAsia="Arial" w:hAnsi="Arial" w:cs="Arial"/>
          <w:b/>
          <w:sz w:val="20"/>
        </w:rPr>
        <w:t xml:space="preserve"> </w:t>
      </w:r>
    </w:p>
    <w:p w14:paraId="2EA982F5" w14:textId="77777777" w:rsidR="008D5874" w:rsidRDefault="00FD178E">
      <w:pPr>
        <w:spacing w:after="216" w:line="259" w:lineRule="auto"/>
        <w:ind w:right="0" w:firstLine="0"/>
        <w:jc w:val="left"/>
      </w:pPr>
      <w:r>
        <w:rPr>
          <w:rFonts w:ascii="Arial" w:eastAsia="Arial" w:hAnsi="Arial" w:cs="Arial"/>
          <w:b/>
          <w:sz w:val="20"/>
        </w:rPr>
        <w:t xml:space="preserve"> </w:t>
      </w:r>
    </w:p>
    <w:p w14:paraId="3811B604" w14:textId="77777777" w:rsidR="008D5874" w:rsidRDefault="00FD178E">
      <w:pPr>
        <w:spacing w:after="13" w:line="250" w:lineRule="auto"/>
        <w:ind w:left="10" w:right="11" w:hanging="10"/>
        <w:jc w:val="center"/>
      </w:pPr>
      <w:r>
        <w:rPr>
          <w:rFonts w:ascii="Arial" w:eastAsia="Arial" w:hAnsi="Arial" w:cs="Arial"/>
          <w:b/>
          <w:sz w:val="32"/>
        </w:rPr>
        <w:t xml:space="preserve">Enhancing the Quality of AK Submachine Gun </w:t>
      </w:r>
    </w:p>
    <w:p w14:paraId="1A807619" w14:textId="77777777" w:rsidR="008D5874" w:rsidRDefault="00FD178E">
      <w:pPr>
        <w:spacing w:after="13" w:line="250" w:lineRule="auto"/>
        <w:ind w:left="10" w:right="10" w:hanging="10"/>
        <w:jc w:val="center"/>
      </w:pPr>
      <w:r>
        <w:rPr>
          <w:rFonts w:ascii="Arial" w:eastAsia="Arial" w:hAnsi="Arial" w:cs="Arial"/>
          <w:b/>
          <w:sz w:val="32"/>
        </w:rPr>
        <w:t xml:space="preserve">Marksmanship Training for Students at the Center for </w:t>
      </w:r>
    </w:p>
    <w:p w14:paraId="4D3F4ADD" w14:textId="77777777" w:rsidR="008D5874" w:rsidRDefault="00FD178E">
      <w:pPr>
        <w:spacing w:after="13" w:line="250" w:lineRule="auto"/>
        <w:ind w:left="10" w:right="0" w:hanging="10"/>
        <w:jc w:val="center"/>
      </w:pPr>
      <w:r>
        <w:rPr>
          <w:rFonts w:ascii="Arial" w:eastAsia="Arial" w:hAnsi="Arial" w:cs="Arial"/>
          <w:b/>
          <w:sz w:val="32"/>
        </w:rPr>
        <w:t xml:space="preserve">National Defense and Security Education, Quy Nhon University </w:t>
      </w:r>
    </w:p>
    <w:p w14:paraId="1027D974" w14:textId="77777777" w:rsidR="008D5874" w:rsidRDefault="00FD178E">
      <w:pPr>
        <w:spacing w:after="103" w:line="259" w:lineRule="auto"/>
        <w:ind w:right="0" w:firstLine="0"/>
        <w:jc w:val="left"/>
      </w:pPr>
      <w:r>
        <w:rPr>
          <w:rFonts w:ascii="Arial" w:eastAsia="Arial" w:hAnsi="Arial" w:cs="Arial"/>
          <w:b/>
          <w:sz w:val="20"/>
        </w:rPr>
        <w:t xml:space="preserve"> </w:t>
      </w:r>
    </w:p>
    <w:p w14:paraId="63CDF075" w14:textId="77777777" w:rsidR="008D5874" w:rsidRDefault="00FD178E">
      <w:pPr>
        <w:spacing w:after="19" w:line="364" w:lineRule="auto"/>
        <w:ind w:left="566" w:right="8744" w:firstLine="0"/>
        <w:jc w:val="left"/>
      </w:pPr>
      <w:r>
        <w:rPr>
          <w:sz w:val="20"/>
        </w:rPr>
        <w:t xml:space="preserve">  </w:t>
      </w:r>
    </w:p>
    <w:p w14:paraId="6E8EB6FB" w14:textId="77777777" w:rsidR="008D5874" w:rsidRDefault="00FD178E">
      <w:pPr>
        <w:pStyle w:val="Heading1"/>
        <w:spacing w:after="87"/>
        <w:ind w:left="-5"/>
      </w:pPr>
      <w:r>
        <w:t xml:space="preserve">ABSTRACT </w:t>
      </w:r>
    </w:p>
    <w:p w14:paraId="740EAC66" w14:textId="77777777" w:rsidR="008D5874" w:rsidRDefault="00FD178E">
      <w:pPr>
        <w:spacing w:after="123" w:line="235" w:lineRule="auto"/>
        <w:ind w:left="-15" w:right="0"/>
      </w:pPr>
      <w:r>
        <w:rPr>
          <w:sz w:val="20"/>
        </w:rPr>
        <w:t xml:space="preserve">National Defense and Security Education (NDSE) is a cornerstone of Vietnam’s education system, fostering patriotism and national defense awareness among the youth. This study focuses on enhancing the quality of AK submachine gun marksmanship training within the NDSE 4 module, as stipulated by Circular No. 05/2020/TTBGDĐT of the Ministry of Education and Training. Conducted at the NDSE Center, Quy Nhon University, from April 2024 to June 2025, the study surveyed 600 students (356 males, 244 females) from cohorts 44 and 49, equally divided into experimental and control groups (300 students each), alongside interviews with 12 instructors. </w:t>
      </w:r>
    </w:p>
    <w:p w14:paraId="71F8B093" w14:textId="77777777" w:rsidR="008D5874" w:rsidRDefault="00FD178E">
      <w:pPr>
        <w:spacing w:after="123" w:line="235" w:lineRule="auto"/>
        <w:ind w:left="-15" w:right="0"/>
      </w:pPr>
      <w:r>
        <w:rPr>
          <w:sz w:val="20"/>
        </w:rPr>
        <w:t>Utilizing five MBT-03 simulated shooting machines, we employed survey methods, pedagogical experiments, and statistical analysis via SPSS. The learning interest scale achieved a Cronbach’s Alpha of 0.85, and the technical knowledge scale reached 0.89, confirming high reliability. Experimental results revealed significant improvements in the experimental group’s learning interest and practical performance, with an average marksmanship score of 7.85 (SD=1.12), 21.7% higher than the control group’s 6.45 (SD=1.35). This difference was statistically significant (</w:t>
      </w:r>
      <w:proofErr w:type="gramStart"/>
      <w:r>
        <w:rPr>
          <w:sz w:val="20"/>
        </w:rPr>
        <w:t>t(</w:t>
      </w:r>
      <w:proofErr w:type="gramEnd"/>
      <w:r>
        <w:rPr>
          <w:sz w:val="20"/>
        </w:rPr>
        <w:t xml:space="preserve">598)=12.34, p&lt;0.001). </w:t>
      </w:r>
    </w:p>
    <w:p w14:paraId="6C9AEA6A" w14:textId="77777777" w:rsidR="008D5874" w:rsidRDefault="00FD178E">
      <w:pPr>
        <w:spacing w:after="123" w:line="235" w:lineRule="auto"/>
        <w:ind w:left="-15" w:right="0"/>
      </w:pPr>
      <w:r>
        <w:rPr>
          <w:sz w:val="20"/>
        </w:rPr>
        <w:t xml:space="preserve">Proposed solutions include adopting active teaching methods, enhancing segmented practice, and leveraging MBT-03 technology. Grounded in pedagogical theory, these measures proved practically effective, improving NDSE quality in higher education, particularly under resource constraints. This study contributes to strengthening national defense education and paves the way for future pedagogical advancements. </w:t>
      </w:r>
    </w:p>
    <w:p w14:paraId="0E1FDDD2" w14:textId="77777777" w:rsidR="008D5874" w:rsidRDefault="00FD178E">
      <w:pPr>
        <w:spacing w:after="136" w:line="249" w:lineRule="auto"/>
        <w:ind w:left="-5" w:right="0" w:hanging="10"/>
        <w:jc w:val="left"/>
      </w:pPr>
      <w:r>
        <w:rPr>
          <w:b/>
          <w:sz w:val="20"/>
        </w:rPr>
        <w:t>Keywords:</w:t>
      </w:r>
      <w:r>
        <w:rPr>
          <w:sz w:val="20"/>
        </w:rPr>
        <w:t xml:space="preserve"> </w:t>
      </w:r>
      <w:r>
        <w:rPr>
          <w:i/>
          <w:sz w:val="20"/>
        </w:rPr>
        <w:t>National defense education, Marksmanship training, MBT-03 machine, Pedagogical experiment, Teaching methods.</w:t>
      </w:r>
      <w:r>
        <w:rPr>
          <w:sz w:val="20"/>
        </w:rPr>
        <w:t xml:space="preserve"> </w:t>
      </w:r>
    </w:p>
    <w:p w14:paraId="778D77C2" w14:textId="77777777" w:rsidR="008D5874" w:rsidRDefault="00FD178E">
      <w:pPr>
        <w:spacing w:after="0" w:line="259" w:lineRule="auto"/>
        <w:ind w:right="0" w:firstLine="0"/>
        <w:jc w:val="left"/>
      </w:pPr>
      <w:r>
        <w:rPr>
          <w:sz w:val="20"/>
        </w:rPr>
        <w:t xml:space="preserve"> </w:t>
      </w:r>
      <w:r>
        <w:rPr>
          <w:sz w:val="20"/>
        </w:rPr>
        <w:tab/>
        <w:t xml:space="preserve"> </w:t>
      </w:r>
    </w:p>
    <w:p w14:paraId="09384FB5" w14:textId="77777777" w:rsidR="008D5874" w:rsidRDefault="00FD178E">
      <w:pPr>
        <w:spacing w:after="94" w:line="259" w:lineRule="auto"/>
        <w:ind w:left="84" w:right="0" w:firstLine="0"/>
        <w:jc w:val="center"/>
      </w:pPr>
      <w:r>
        <w:rPr>
          <w:rFonts w:ascii="Arial" w:eastAsia="Arial" w:hAnsi="Arial" w:cs="Arial"/>
          <w:b/>
          <w:sz w:val="32"/>
        </w:rPr>
        <w:lastRenderedPageBreak/>
        <w:t xml:space="preserve"> </w:t>
      </w:r>
    </w:p>
    <w:p w14:paraId="50567A8A" w14:textId="77777777" w:rsidR="008D5874" w:rsidRDefault="00FD178E">
      <w:pPr>
        <w:spacing w:after="91" w:line="259" w:lineRule="auto"/>
        <w:ind w:left="84" w:right="0" w:firstLine="0"/>
        <w:jc w:val="center"/>
      </w:pPr>
      <w:r>
        <w:rPr>
          <w:rFonts w:ascii="Arial" w:eastAsia="Arial" w:hAnsi="Arial" w:cs="Arial"/>
          <w:b/>
          <w:sz w:val="32"/>
        </w:rPr>
        <w:t xml:space="preserve"> </w:t>
      </w:r>
    </w:p>
    <w:p w14:paraId="20A7EB48" w14:textId="77777777" w:rsidR="008D5874" w:rsidRDefault="00FD178E">
      <w:pPr>
        <w:spacing w:after="6" w:line="241" w:lineRule="auto"/>
        <w:ind w:left="110" w:right="0" w:hanging="98"/>
        <w:jc w:val="left"/>
      </w:pPr>
      <w:r>
        <w:rPr>
          <w:rFonts w:ascii="Arial" w:eastAsia="Arial" w:hAnsi="Arial" w:cs="Arial"/>
          <w:b/>
          <w:sz w:val="32"/>
        </w:rPr>
        <w:t xml:space="preserve">Giải pháp nâng cao chất lượng huấn luyện kỹ thuật bắn súng tiểu liên ak cho sinh viên tại trung tâm giáo dục quốc phòng và an ninh trường đại học quy nhơn </w:t>
      </w:r>
    </w:p>
    <w:p w14:paraId="64F9F941" w14:textId="77777777" w:rsidR="008D5874" w:rsidRDefault="00FD178E">
      <w:pPr>
        <w:spacing w:after="101" w:line="259" w:lineRule="auto"/>
        <w:ind w:right="0" w:firstLine="0"/>
        <w:jc w:val="left"/>
      </w:pPr>
      <w:r>
        <w:rPr>
          <w:b/>
          <w:sz w:val="20"/>
        </w:rPr>
        <w:t xml:space="preserve"> </w:t>
      </w:r>
    </w:p>
    <w:p w14:paraId="64DC131E" w14:textId="77777777" w:rsidR="008D5874" w:rsidRDefault="00FD178E">
      <w:pPr>
        <w:spacing w:after="137" w:line="259" w:lineRule="auto"/>
        <w:ind w:right="0" w:firstLine="0"/>
        <w:jc w:val="left"/>
      </w:pPr>
      <w:r>
        <w:rPr>
          <w:b/>
          <w:sz w:val="20"/>
        </w:rPr>
        <w:t xml:space="preserve"> </w:t>
      </w:r>
    </w:p>
    <w:p w14:paraId="69D6644D" w14:textId="77777777" w:rsidR="008D5874" w:rsidRDefault="00FD178E">
      <w:pPr>
        <w:spacing w:after="79" w:line="259" w:lineRule="auto"/>
        <w:ind w:left="566" w:right="0" w:firstLine="0"/>
        <w:jc w:val="left"/>
      </w:pPr>
      <w:r>
        <w:rPr>
          <w:b/>
          <w:sz w:val="24"/>
        </w:rPr>
        <w:t xml:space="preserve"> </w:t>
      </w:r>
    </w:p>
    <w:p w14:paraId="60D2C838" w14:textId="77777777" w:rsidR="008D5874" w:rsidRDefault="00FD178E">
      <w:pPr>
        <w:pStyle w:val="Heading1"/>
        <w:spacing w:after="87"/>
        <w:ind w:left="-5"/>
      </w:pPr>
      <w:commentRangeStart w:id="0"/>
      <w:r>
        <w:t xml:space="preserve">TÓM TẮT </w:t>
      </w:r>
      <w:commentRangeEnd w:id="0"/>
      <w:r>
        <w:rPr>
          <w:rStyle w:val="CommentReference"/>
          <w:b w:val="0"/>
        </w:rPr>
        <w:commentReference w:id="0"/>
      </w:r>
    </w:p>
    <w:p w14:paraId="1157FBEA" w14:textId="77777777" w:rsidR="008D5874" w:rsidRDefault="00FD178E">
      <w:pPr>
        <w:spacing w:after="123" w:line="235" w:lineRule="auto"/>
        <w:ind w:left="-15" w:right="0"/>
      </w:pPr>
      <w:r>
        <w:rPr>
          <w:sz w:val="20"/>
        </w:rPr>
        <w:t xml:space="preserve">Giáo dục quốc phòng và an ninh (GDQPAN) là </w:t>
      </w:r>
      <w:commentRangeStart w:id="1"/>
      <w:r>
        <w:rPr>
          <w:sz w:val="20"/>
        </w:rPr>
        <w:t>trụ cột của hệ thống giáo dục quốc gia</w:t>
      </w:r>
      <w:commentRangeEnd w:id="1"/>
      <w:r>
        <w:rPr>
          <w:rStyle w:val="CommentReference"/>
        </w:rPr>
        <w:commentReference w:id="1"/>
      </w:r>
      <w:r>
        <w:rPr>
          <w:sz w:val="20"/>
        </w:rPr>
        <w:t xml:space="preserve">, góp phần xây dựng ý thức bảo vệ Tổ quốc cho thế hệ trẻ. Nghiên cứu này tập trung nâng cao chất lượng huấn luyện kỹ thuật bắn súng tiểu liên AK trong học phần GDQPAN 4, theo Thông tư số 05/2020/TT-BGDĐT. Được thực hiện tại Trung tâm GDQPAN Trường Đại học Quy Nhơn từ tháng 04/2024 đến tháng 06/2025, nghiên cứu khảo sát 600 sinh viên (356 nam, 244 nữ) từ khóa 44 và 49, chia đều thành nhóm thực nghiệm và đối chứng (300 sinh viên mỗi nhóm), cùng ý kiến từ 12 giảng viên. </w:t>
      </w:r>
    </w:p>
    <w:p w14:paraId="7768053D" w14:textId="77777777" w:rsidR="008D5874" w:rsidRDefault="00FD178E">
      <w:pPr>
        <w:spacing w:after="123" w:line="235" w:lineRule="auto"/>
        <w:ind w:left="-15" w:right="0"/>
      </w:pPr>
      <w:r>
        <w:rPr>
          <w:sz w:val="20"/>
        </w:rPr>
        <w:t>Sử dụng 05 máy bắn tập MBT-03, chúng tôi áp dụng phương pháp khảo sát, thực nghiệm sư phạm và phân tích thống kê qua SPSS. Thang đo hứng thú học tập đạt Cronbach’s Alpha 0.85, thang đo kiến thức chuyên môn đạt 0.89, khẳng định độ tin cậy. Kết quả thực nghiệm cho thấy nhóm thực nghiệm cải thiện vượt trội về hứng thú học tập và kỹ năng thực hành, với điểm trung bình bắn súng 7.85 (SD=1.12), cao hơn 21.7% so với nhóm đối chứng (6.45, SD=1.35). Sự khác biệt này có ý nghĩa thống kê (</w:t>
      </w:r>
      <w:proofErr w:type="gramStart"/>
      <w:r>
        <w:rPr>
          <w:sz w:val="20"/>
        </w:rPr>
        <w:t>t(</w:t>
      </w:r>
      <w:proofErr w:type="gramEnd"/>
      <w:r>
        <w:rPr>
          <w:sz w:val="20"/>
        </w:rPr>
        <w:t xml:space="preserve">598)=12.34, p&lt;0.001). </w:t>
      </w:r>
    </w:p>
    <w:p w14:paraId="6C9DEF11" w14:textId="77777777" w:rsidR="008D5874" w:rsidRDefault="00FD178E">
      <w:pPr>
        <w:spacing w:after="120" w:line="240" w:lineRule="auto"/>
        <w:ind w:right="0" w:firstLine="566"/>
        <w:jc w:val="left"/>
      </w:pPr>
      <w:r>
        <w:rPr>
          <w:sz w:val="20"/>
        </w:rPr>
        <w:t xml:space="preserve">Các giải pháp đề xuất bao gồm đổi mới phương pháp dạy học tích cực, tăng cường luyện tập phân đoạn và ứng dụng công nghệ MBT-03. Các biện pháp này, dựa trên lý luận sư phạm, chứng minh hiệu quả thực tiễn, nâng cao chất lượng GDQPAN tại các trường đại học, đặc biệt trong bối cảnh cơ sở vật chất hạn chế. Nghiên cứu góp phần củng cố nền quốc phòng toàn dân, mở ra hướng cải tiến giáo dục trong tương lai. </w:t>
      </w:r>
    </w:p>
    <w:p w14:paraId="01E94D66" w14:textId="77777777" w:rsidR="008D5874" w:rsidRDefault="00FD178E">
      <w:pPr>
        <w:spacing w:after="136" w:line="249" w:lineRule="auto"/>
        <w:ind w:left="-5" w:right="0" w:hanging="10"/>
        <w:jc w:val="left"/>
      </w:pPr>
      <w:r>
        <w:rPr>
          <w:b/>
          <w:sz w:val="20"/>
        </w:rPr>
        <w:t>Từ khóa:</w:t>
      </w:r>
      <w:r>
        <w:rPr>
          <w:sz w:val="20"/>
        </w:rPr>
        <w:t xml:space="preserve"> </w:t>
      </w:r>
      <w:r>
        <w:rPr>
          <w:i/>
          <w:sz w:val="20"/>
        </w:rPr>
        <w:t>Giáo dục quốc phòng, Kỹ thuật bắn súng, Máy MBT-03, Thực nghiệm sư phạm, Phương pháp dạy học.</w:t>
      </w:r>
      <w:r>
        <w:rPr>
          <w:sz w:val="20"/>
        </w:rPr>
        <w:t xml:space="preserve"> </w:t>
      </w:r>
    </w:p>
    <w:p w14:paraId="6E4AFD05" w14:textId="77777777" w:rsidR="008D5874" w:rsidRDefault="008D5874">
      <w:pPr>
        <w:sectPr w:rsidR="008D5874">
          <w:pgSz w:w="11906" w:h="16841"/>
          <w:pgMar w:top="1200" w:right="1127" w:bottom="7021" w:left="1419" w:header="720" w:footer="720" w:gutter="0"/>
          <w:cols w:space="720"/>
        </w:sectPr>
      </w:pPr>
    </w:p>
    <w:p w14:paraId="4DD9A726" w14:textId="77777777" w:rsidR="008D5874" w:rsidRDefault="00FD178E">
      <w:pPr>
        <w:pStyle w:val="Heading1"/>
        <w:ind w:left="-5"/>
      </w:pPr>
      <w:r>
        <w:lastRenderedPageBreak/>
        <w:t xml:space="preserve">1. MỞ ĐẦU </w:t>
      </w:r>
    </w:p>
    <w:p w14:paraId="31EE30CD" w14:textId="77777777" w:rsidR="008D5874" w:rsidRDefault="00FD178E">
      <w:pPr>
        <w:ind w:left="-15" w:right="0"/>
      </w:pPr>
      <w:r>
        <w:t xml:space="preserve">Giáo dục quốc phòng và an ninh (GDQPAN) </w:t>
      </w:r>
      <w:r w:rsidRPr="00C17AD9">
        <w:rPr>
          <w:strike/>
        </w:rPr>
        <w:t>từ lâu đã</w:t>
      </w:r>
      <w:r>
        <w:t xml:space="preserve"> được Đảng và Nhà nước ta xác định là một nội dung không thể thiếu trong nền giáo dục </w:t>
      </w:r>
      <w:r>
        <w:lastRenderedPageBreak/>
        <w:t xml:space="preserve">quốc gia. Môn học này có ý nghĩa quan trọng, không chỉ góp phần xây dựng nền quốc phòng toàn dân mà còn hình thành ở thế hệ trẻ lòng yêu nước, ý thức trách nhiệm đối với sự nghiệp xây dựng và </w:t>
      </w:r>
      <w:r>
        <w:lastRenderedPageBreak/>
        <w:t>bảo vệ Tổ quốc. Theo Luật GDQPAN năm 2013 (Quốc hội, 2014), đây là một môn học chính khóa bắt buộc trong hệ thống giáo dục quốc dân, từ các trường phổ thông đến các cơ sở giáo dục đại học và cao đẳng. Nghị quyết Đại hội XIII của Đảng tiếp tục nhấn mạnh tầm quan trọng của công tác này, đặc biệt là việc xây dựng và phát huy "</w:t>
      </w:r>
      <w:r>
        <w:rPr>
          <w:b/>
        </w:rPr>
        <w:t>thế trận lòng dân</w:t>
      </w:r>
      <w:r>
        <w:t xml:space="preserve">" vững mạnh trong nền quốc phòng toàn dân và nền an ninh nhân dân (ĐCSVN, 2021). </w:t>
      </w:r>
    </w:p>
    <w:p w14:paraId="19D2F3B4" w14:textId="77777777" w:rsidR="008D5874" w:rsidRDefault="00FD178E">
      <w:pPr>
        <w:ind w:left="-15" w:right="0"/>
      </w:pPr>
      <w:r>
        <w:t xml:space="preserve">Trong chương trình đào tạo sinh viên bậc đại học, </w:t>
      </w:r>
      <w:commentRangeStart w:id="2"/>
      <w:r>
        <w:t xml:space="preserve">học phần GDQPAN 4 </w:t>
      </w:r>
      <w:commentRangeEnd w:id="2"/>
      <w:r w:rsidR="002C7171">
        <w:rPr>
          <w:rStyle w:val="CommentReference"/>
        </w:rPr>
        <w:commentReference w:id="2"/>
      </w:r>
      <w:r>
        <w:t xml:space="preserve">là một trong những nội dung trọng yếu, tập trung vào kỹ năng thực hành chiến đấu bộ binh, trong đó kỹ thuật bắn súng tiểu liên AK chiếm tới 22 tiết trong tổng số 60 tiết thực hành. Tuy nhiên, qua </w:t>
      </w:r>
      <w:commentRangeStart w:id="3"/>
      <w:r>
        <w:t>khảo sát thực tiễn tại Trường Đại học Quy Nhơn, công tác huấn luyện nội dung này vẫn còn tồn tại nhiều bất cập. Phần lớn sinh viên chưa thực sự có hứng thú, kỹ năng thực hành còn nhiều hạn chế, dẫn đến kết quả kiểm tra thường chưa đạt yêu cầu cao.</w:t>
      </w:r>
      <w:commentRangeEnd w:id="3"/>
      <w:r w:rsidR="002C7171">
        <w:rPr>
          <w:rStyle w:val="CommentReference"/>
        </w:rPr>
        <w:commentReference w:id="3"/>
      </w:r>
      <w:r>
        <w:t xml:space="preserve"> Một trong những nguyên nhân chính là do sinh viên đã học qua chương trình GDQPAN cấp THPT nhưng thời gian học ngắn, cơ sở vật chất thiếu thốn, khiến kiến thức và kỹ năng thực hành gần như mới hoàn toàn khi các em bước vào đại học. </w:t>
      </w:r>
    </w:p>
    <w:p w14:paraId="4CDC01F4" w14:textId="77777777" w:rsidR="008D5874" w:rsidRDefault="00FD178E">
      <w:pPr>
        <w:ind w:left="-15" w:right="0"/>
      </w:pPr>
      <w:commentRangeStart w:id="4"/>
      <w:r>
        <w:t xml:space="preserve">Nhằm khắc phục những hạn chế đó, </w:t>
      </w:r>
      <w:r w:rsidRPr="002C7171">
        <w:rPr>
          <w:strike/>
        </w:rPr>
        <w:t>chúng tôi mạnh dạn tiến hành</w:t>
      </w:r>
      <w:r>
        <w:t xml:space="preserve"> nghiên cứu này</w:t>
      </w:r>
      <w:r w:rsidR="002C7171">
        <w:t xml:space="preserve"> </w:t>
      </w:r>
      <w:r w:rsidR="002C7171" w:rsidRPr="002C7171">
        <w:rPr>
          <w:highlight w:val="yellow"/>
        </w:rPr>
        <w:t>được tiến hành</w:t>
      </w:r>
      <w:r w:rsidRPr="002C7171">
        <w:rPr>
          <w:highlight w:val="yellow"/>
        </w:rPr>
        <w:t>,</w:t>
      </w:r>
      <w:r>
        <w:t xml:space="preserve"> với mục đích tổng quan </w:t>
      </w:r>
      <w:commentRangeEnd w:id="4"/>
      <w:r w:rsidR="002C7171">
        <w:rPr>
          <w:rStyle w:val="CommentReference"/>
        </w:rPr>
        <w:commentReference w:id="4"/>
      </w:r>
      <w:r>
        <w:t xml:space="preserve">cơ sở lý luận về phương pháp dạy học kỹ thuật bắn súng, đánh giá thực trạng khách quan và chủ quan, từ đó đề xuất một hệ thống giải pháp sư phạm toàn diện. Hệ thống giải pháp này sẽ được kiểm chứng thông qua thực nghiệm sư phạm đối với sinh viên tại Trung tâm GDQPAN Trường Đại học Quy Nhơn, nhằm tìm ra những phương pháp tối ưu, góp phần nâng cao chất lượng dạy và học GDQPAN trong giai đoạn hiện nay. </w:t>
      </w:r>
    </w:p>
    <w:p w14:paraId="2F43C502" w14:textId="77777777" w:rsidR="008D5874" w:rsidRDefault="00FD178E">
      <w:pPr>
        <w:pStyle w:val="Heading1"/>
        <w:ind w:left="-5"/>
      </w:pPr>
      <w:r>
        <w:t xml:space="preserve">2. CƠ SỞ LÝ LUẬN </w:t>
      </w:r>
    </w:p>
    <w:p w14:paraId="55E9AF9F" w14:textId="77777777" w:rsidR="008D5874" w:rsidRDefault="00FD178E">
      <w:pPr>
        <w:pStyle w:val="Heading2"/>
        <w:ind w:left="-5"/>
      </w:pPr>
      <w:r>
        <w:t xml:space="preserve">2.1. Lý luận về phương pháp dạy học GDQPAN </w:t>
      </w:r>
    </w:p>
    <w:p w14:paraId="0103550F" w14:textId="77777777" w:rsidR="008D5874" w:rsidRDefault="00FD178E">
      <w:pPr>
        <w:ind w:left="-15" w:right="0"/>
      </w:pPr>
      <w:r>
        <w:t xml:space="preserve">Phương pháp dạy học nói chung là tổng hợp các cách thức hoạt động của thầy và trò trong quá trình dạy học, nhằm thực hiện tốt các nhiệm vụ giáo dục (Bộ Giáo dục và Đào tạo, 2015). Trong đó, người thầy đóng vai trò chủ đạo, tổ chức và điều khiển, còn người học phải giữ vai trò tích cực, chủ động tiếp thu kiến thức và kỹ năng. Đối với môn GDQPAN, phương pháp giảng dạy không chỉ truyền tải kiến thức mà còn hình thành kỹ năng, phẩm chất nhân cách và ý thức bảo vệ Tổ quốc. Các nguyên tắc sư phạm cốt lõi phải được tuân thủ trong quá trình giảng dạy kỹ thuật bắn súng AK bao gồm: </w:t>
      </w:r>
    </w:p>
    <w:p w14:paraId="77E2E24F" w14:textId="77777777" w:rsidR="008D5874" w:rsidRDefault="00FD178E">
      <w:pPr>
        <w:ind w:left="-15" w:right="0"/>
      </w:pPr>
      <w:r>
        <w:rPr>
          <w:rFonts w:ascii="Segoe UI Symbol" w:eastAsia="Segoe UI Symbol" w:hAnsi="Segoe UI Symbol" w:cs="Segoe UI Symbol"/>
          <w:sz w:val="20"/>
        </w:rPr>
        <w:lastRenderedPageBreak/>
        <w:t>−</w:t>
      </w:r>
      <w:r>
        <w:rPr>
          <w:rFonts w:ascii="Arial" w:eastAsia="Arial" w:hAnsi="Arial" w:cs="Arial"/>
          <w:sz w:val="20"/>
        </w:rPr>
        <w:t xml:space="preserve"> </w:t>
      </w:r>
      <w:r>
        <w:rPr>
          <w:b/>
        </w:rPr>
        <w:t>Nguyên tắc hệ thống:</w:t>
      </w:r>
      <w:r>
        <w:t xml:space="preserve"> Đòi hỏi nội dung giảng dạy và phương pháp tiến hành phải có tính kế hoạch và trình tự logic. Giảng viên cần xây dựng kế hoạch chi tiết để sinh viên nắm chắc kiến thức và kỹ năng một cách toàn diện, không bị hổng kiến thức. </w:t>
      </w:r>
    </w:p>
    <w:p w14:paraId="5610E3F0" w14:textId="77777777" w:rsidR="008D5874" w:rsidRDefault="00FD178E">
      <w:pPr>
        <w:ind w:left="-15" w:right="0"/>
      </w:pPr>
      <w:r>
        <w:rPr>
          <w:rFonts w:ascii="Segoe UI Symbol" w:eastAsia="Segoe UI Symbol" w:hAnsi="Segoe UI Symbol" w:cs="Segoe UI Symbol"/>
          <w:sz w:val="20"/>
        </w:rPr>
        <w:t>−</w:t>
      </w:r>
      <w:r>
        <w:rPr>
          <w:rFonts w:ascii="Arial" w:eastAsia="Arial" w:hAnsi="Arial" w:cs="Arial"/>
          <w:sz w:val="20"/>
        </w:rPr>
        <w:t xml:space="preserve"> </w:t>
      </w:r>
      <w:r>
        <w:rPr>
          <w:b/>
        </w:rPr>
        <w:t>Nguyên tắc củng cố:</w:t>
      </w:r>
      <w:r>
        <w:t xml:space="preserve"> Việc huấn luyện kỹ thuật bắn súng là quá trình rèn luyện các phản xạ có điều kiện. Do đó, các động tác phải được lặp đi lặp lại nhiều lần để trở nên thuần thục và vững chắc. Học đến đâu thực hành đến đó, củng cố kiến thức cũ để tiếp thu kiến thức mới. </w:t>
      </w:r>
    </w:p>
    <w:p w14:paraId="61056180" w14:textId="77777777" w:rsidR="008D5874" w:rsidRDefault="00FD178E">
      <w:pPr>
        <w:ind w:left="-15" w:right="0"/>
      </w:pPr>
      <w:r>
        <w:rPr>
          <w:rFonts w:ascii="Segoe UI Symbol" w:eastAsia="Segoe UI Symbol" w:hAnsi="Segoe UI Symbol" w:cs="Segoe UI Symbol"/>
          <w:sz w:val="20"/>
        </w:rPr>
        <w:t>−</w:t>
      </w:r>
      <w:r>
        <w:rPr>
          <w:rFonts w:ascii="Arial" w:eastAsia="Arial" w:hAnsi="Arial" w:cs="Arial"/>
          <w:sz w:val="20"/>
        </w:rPr>
        <w:t xml:space="preserve"> </w:t>
      </w:r>
      <w:r>
        <w:rPr>
          <w:b/>
        </w:rPr>
        <w:t>Nguyên tắc trực quan:</w:t>
      </w:r>
      <w:r>
        <w:t xml:space="preserve"> Giúp người học tiếp thu thông tin hiệu quả hơn thông qua nhiều giác quan. Với một môn học phức tạp như kỹ thuật bắn súng, việc kết hợp giữa lời giảng và động tác mẫu là vô cùng cần thiết. Giảng viên cần sử dụng mô hình, tranh ảnh và phim tư liệu để minh họa, cụ thể hóa nội dung bài học. </w:t>
      </w:r>
    </w:p>
    <w:p w14:paraId="267A5A3F" w14:textId="77777777" w:rsidR="008D5874" w:rsidRDefault="00FD178E">
      <w:pPr>
        <w:ind w:left="-15" w:right="0"/>
      </w:pPr>
      <w:r>
        <w:rPr>
          <w:rFonts w:ascii="Segoe UI Symbol" w:eastAsia="Segoe UI Symbol" w:hAnsi="Segoe UI Symbol" w:cs="Segoe UI Symbol"/>
          <w:sz w:val="20"/>
        </w:rPr>
        <w:t>−</w:t>
      </w:r>
      <w:r>
        <w:rPr>
          <w:rFonts w:ascii="Arial" w:eastAsia="Arial" w:hAnsi="Arial" w:cs="Arial"/>
          <w:sz w:val="20"/>
        </w:rPr>
        <w:t xml:space="preserve"> </w:t>
      </w:r>
      <w:r>
        <w:rPr>
          <w:b/>
        </w:rPr>
        <w:t>Nguyên tắc thực tiễn:</w:t>
      </w:r>
      <w:r>
        <w:t xml:space="preserve"> Phương pháp giảng dạy phải phù hợp với đối tượng, giới tính, trình độ và điều kiện thực tế của cơ sở vật chất, sân bãi. Giảng viên cần cải tiến phương pháp, khơi gợi sự tham gia tích cực của sinh viên, đồng thời tạo ra môi trường luyện tập nghiêm túc, kỷ luật. </w:t>
      </w:r>
    </w:p>
    <w:p w14:paraId="3EE4E832" w14:textId="77777777" w:rsidR="008D5874" w:rsidRDefault="00FD178E">
      <w:pPr>
        <w:ind w:left="-15" w:right="0"/>
      </w:pPr>
      <w:r>
        <w:t>Phương châm xuyên suốt trong huấn luyện kỹ thuật bắn súng AK là "</w:t>
      </w:r>
      <w:r>
        <w:rPr>
          <w:b/>
        </w:rPr>
        <w:t>chắc từ cơ bản</w:t>
      </w:r>
      <w:r>
        <w:t xml:space="preserve">" (Trường Sỹ quan Công binh, 2015). Điều này nhấn mạnh rằng nền tảng kỹ thuật vững chắc là tiền đề để xây dựng ý chí và niềm tin, giúp người bắn đạt kết quả cao trong thực hành. </w:t>
      </w:r>
    </w:p>
    <w:p w14:paraId="6EACA0AD" w14:textId="77777777" w:rsidR="008D5874" w:rsidRDefault="00FD178E">
      <w:pPr>
        <w:pStyle w:val="Heading2"/>
        <w:ind w:left="-5"/>
      </w:pPr>
      <w:r>
        <w:t xml:space="preserve">2.2. Định hướng giảng dạy kỹ thuật bắn súng tiểu liên AK </w:t>
      </w:r>
    </w:p>
    <w:p w14:paraId="6F9CF6DE" w14:textId="77777777" w:rsidR="008D5874" w:rsidRDefault="00FD178E">
      <w:pPr>
        <w:ind w:left="-15" w:right="0"/>
      </w:pPr>
      <w:r w:rsidRPr="00A05819">
        <w:rPr>
          <w:strike/>
        </w:rPr>
        <w:t>Thực trạng sinh viên thường coi GDQPAN là môn phụ đã tạo ra một rào cản tâm lý lớn, ảnh hưởng trực tiếp đến động lực học tập</w:t>
      </w:r>
      <w:r>
        <w:t xml:space="preserve">. </w:t>
      </w:r>
      <w:commentRangeStart w:id="5"/>
      <w:r>
        <w:t>Mục tiêu của học phần GDQPAN 4 là trang bị kiến thức về cấu tạo súng, cách ngắm bắn và thực hành bắn trúng mục tiêu cố định, đáp ứng yêu cầu bảo vệ Tổ quốc</w:t>
      </w:r>
      <w:commentRangeEnd w:id="5"/>
      <w:r w:rsidR="00A05819">
        <w:rPr>
          <w:rStyle w:val="CommentReference"/>
        </w:rPr>
        <w:commentReference w:id="5"/>
      </w:r>
      <w:r>
        <w:t xml:space="preserve">. Để đạt được mục tiêu này, định hướng giảng dạy cần phải khoa học, kết hợp chặt chẽ giữa lý thuyết và thực hành, đặc biệt là tận dụng tối đa các công nghệ hiện đại như máy bắn tập MBT-03 để tăng cường tính trực quan, chính xác và hiệu quả. </w:t>
      </w:r>
    </w:p>
    <w:p w14:paraId="73B7A3BF" w14:textId="77777777" w:rsidR="008D5874" w:rsidRDefault="00FD178E">
      <w:pPr>
        <w:pStyle w:val="Heading1"/>
        <w:ind w:left="-5"/>
      </w:pPr>
      <w:r>
        <w:t xml:space="preserve">3. </w:t>
      </w:r>
      <w:commentRangeStart w:id="6"/>
      <w:r>
        <w:t xml:space="preserve">PHƯƠNG PHÁP NGHIÊN CỨU </w:t>
      </w:r>
      <w:commentRangeEnd w:id="6"/>
      <w:r w:rsidR="00743649">
        <w:rPr>
          <w:rStyle w:val="CommentReference"/>
          <w:b w:val="0"/>
        </w:rPr>
        <w:commentReference w:id="6"/>
      </w:r>
    </w:p>
    <w:p w14:paraId="6711D563" w14:textId="77777777" w:rsidR="008D5874" w:rsidRDefault="00FD178E">
      <w:pPr>
        <w:ind w:left="-15" w:right="0"/>
      </w:pPr>
      <w:commentRangeStart w:id="7"/>
      <w:r>
        <w:t xml:space="preserve">Nghiên cứu này được thiết kế và thực hiện theo phương pháp kết hợp định lượng và định tính nhằm đảm bảo tính khách quan và toàn diện. </w:t>
      </w:r>
    </w:p>
    <w:p w14:paraId="323432AC" w14:textId="77777777" w:rsidR="008D5874" w:rsidRDefault="00FD178E">
      <w:pPr>
        <w:ind w:left="-15" w:right="0"/>
      </w:pPr>
      <w:r>
        <w:rPr>
          <w:rFonts w:ascii="Segoe UI Symbol" w:eastAsia="Segoe UI Symbol" w:hAnsi="Segoe UI Symbol" w:cs="Segoe UI Symbol"/>
          <w:sz w:val="20"/>
        </w:rPr>
        <w:t>−</w:t>
      </w:r>
      <w:r>
        <w:rPr>
          <w:rFonts w:ascii="Arial" w:eastAsia="Arial" w:hAnsi="Arial" w:cs="Arial"/>
          <w:sz w:val="20"/>
        </w:rPr>
        <w:t xml:space="preserve"> </w:t>
      </w:r>
      <w:r>
        <w:rPr>
          <w:b/>
        </w:rPr>
        <w:t>Nhóm phương pháp nghiên cứu lý luận:</w:t>
      </w:r>
      <w:r>
        <w:t xml:space="preserve"> Gồm phương pháp tài liệu và phương pháp nghiên cứu nội dung chương trình học phần GDQPAN 4, </w:t>
      </w:r>
      <w:r>
        <w:lastRenderedPageBreak/>
        <w:t>được sử dụng để tổng hợp và hệ thống hóa các vấn đề lý luận về phương pháp dạy học, đặc điểm tâm lý sinh viên, và các quy định của Bộ Giáo dục và Đào tạo.</w:t>
      </w:r>
      <w:r>
        <w:rPr>
          <w:b/>
        </w:rPr>
        <w:t xml:space="preserve"> </w:t>
      </w:r>
    </w:p>
    <w:p w14:paraId="1788C60E" w14:textId="77777777" w:rsidR="008D5874" w:rsidRDefault="00FD178E">
      <w:pPr>
        <w:spacing w:after="136" w:line="249" w:lineRule="auto"/>
        <w:ind w:left="-15" w:right="0" w:firstLine="566"/>
      </w:pPr>
      <w:r>
        <w:rPr>
          <w:rFonts w:ascii="Segoe UI Symbol" w:eastAsia="Segoe UI Symbol" w:hAnsi="Segoe UI Symbol" w:cs="Segoe UI Symbol"/>
          <w:sz w:val="20"/>
        </w:rPr>
        <w:t>−</w:t>
      </w:r>
      <w:r>
        <w:rPr>
          <w:rFonts w:ascii="Arial" w:eastAsia="Arial" w:hAnsi="Arial" w:cs="Arial"/>
          <w:sz w:val="20"/>
        </w:rPr>
        <w:t xml:space="preserve"> </w:t>
      </w:r>
      <w:r>
        <w:rPr>
          <w:b/>
        </w:rPr>
        <w:t xml:space="preserve">Nhóm phương pháp nghiên cứu thực tiễn: </w:t>
      </w:r>
    </w:p>
    <w:p w14:paraId="7522CB31" w14:textId="77777777" w:rsidR="008D5874" w:rsidRDefault="00FD178E">
      <w:pPr>
        <w:spacing w:after="137"/>
        <w:ind w:left="-15" w:right="0" w:firstLine="679"/>
      </w:pPr>
      <w:r>
        <w:rPr>
          <w:rFonts w:ascii="Segoe UI Symbol" w:eastAsia="Segoe UI Symbol" w:hAnsi="Segoe UI Symbol" w:cs="Segoe UI Symbol"/>
        </w:rPr>
        <w:t>+</w:t>
      </w:r>
      <w:r>
        <w:rPr>
          <w:rFonts w:ascii="Arial" w:eastAsia="Arial" w:hAnsi="Arial" w:cs="Arial"/>
        </w:rPr>
        <w:t xml:space="preserve"> </w:t>
      </w:r>
      <w:r>
        <w:rPr>
          <w:b/>
        </w:rPr>
        <w:t>Phương pháp khảo sát bằng phiếu hỏi:</w:t>
      </w:r>
      <w:r>
        <w:t xml:space="preserve"> Được thiết kế chi tiết để thu thập thông tin về thể trạng, hứng thú học tập, và nhận thức về kiến thức chuyên môn của sinh viên và giảng viên. </w:t>
      </w:r>
    </w:p>
    <w:p w14:paraId="52DA1B46" w14:textId="77777777" w:rsidR="008D5874" w:rsidRDefault="00FD178E">
      <w:pPr>
        <w:spacing w:after="134"/>
        <w:ind w:left="-15" w:right="0" w:firstLine="679"/>
      </w:pPr>
      <w:r>
        <w:rPr>
          <w:rFonts w:ascii="Segoe UI Symbol" w:eastAsia="Segoe UI Symbol" w:hAnsi="Segoe UI Symbol" w:cs="Segoe UI Symbol"/>
        </w:rPr>
        <w:t>+</w:t>
      </w:r>
      <w:r>
        <w:rPr>
          <w:rFonts w:ascii="Arial" w:eastAsia="Arial" w:hAnsi="Arial" w:cs="Arial"/>
        </w:rPr>
        <w:t xml:space="preserve"> </w:t>
      </w:r>
      <w:r>
        <w:rPr>
          <w:b/>
        </w:rPr>
        <w:t>Phương pháp quan sát sư phạm:</w:t>
      </w:r>
      <w:r>
        <w:t xml:space="preserve"> Quan sát trực tiếp thái độ, biểu hiện tâm lý và động tác thực hành của sinh viên trong các giờ học và luyện tập. </w:t>
      </w:r>
    </w:p>
    <w:p w14:paraId="14552BAB" w14:textId="77777777" w:rsidR="008D5874" w:rsidRDefault="00FD178E">
      <w:pPr>
        <w:spacing w:after="135"/>
        <w:ind w:left="-15" w:right="0" w:firstLine="679"/>
      </w:pPr>
      <w:r>
        <w:rPr>
          <w:rFonts w:ascii="Segoe UI Symbol" w:eastAsia="Segoe UI Symbol" w:hAnsi="Segoe UI Symbol" w:cs="Segoe UI Symbol"/>
        </w:rPr>
        <w:t>+</w:t>
      </w:r>
      <w:r>
        <w:rPr>
          <w:rFonts w:ascii="Arial" w:eastAsia="Arial" w:hAnsi="Arial" w:cs="Arial"/>
        </w:rPr>
        <w:t xml:space="preserve"> </w:t>
      </w:r>
      <w:r>
        <w:rPr>
          <w:b/>
        </w:rPr>
        <w:t>Phương pháp phỏng vấn:</w:t>
      </w:r>
      <w:r>
        <w:t xml:space="preserve"> Phỏng vấn sâu 12 giảng viên và cán bộ quản lý GDQPAN để thu thập ý kiến chuyên môn về các giải pháp nâng cao chất lượng dạy học. </w:t>
      </w:r>
    </w:p>
    <w:p w14:paraId="2278ED6E" w14:textId="77777777" w:rsidR="008D5874" w:rsidRDefault="00FD178E">
      <w:pPr>
        <w:spacing w:after="135"/>
        <w:ind w:left="-15" w:right="0" w:firstLine="679"/>
      </w:pPr>
      <w:r>
        <w:rPr>
          <w:rFonts w:ascii="Segoe UI Symbol" w:eastAsia="Segoe UI Symbol" w:hAnsi="Segoe UI Symbol" w:cs="Segoe UI Symbol"/>
        </w:rPr>
        <w:t>+</w:t>
      </w:r>
      <w:r>
        <w:rPr>
          <w:rFonts w:ascii="Arial" w:eastAsia="Arial" w:hAnsi="Arial" w:cs="Arial"/>
        </w:rPr>
        <w:t xml:space="preserve"> </w:t>
      </w:r>
      <w:r>
        <w:rPr>
          <w:b/>
        </w:rPr>
        <w:t>Phương pháp thực nghiệm sư phạm:</w:t>
      </w:r>
      <w:r>
        <w:t xml:space="preserve"> Thiết kế một thực nghiệm với hai nhóm đối chứng và thực nghiệm để so sánh hiệu quả của các giải pháp mới. </w:t>
      </w:r>
    </w:p>
    <w:p w14:paraId="1439522E" w14:textId="77777777" w:rsidR="008D5874" w:rsidRDefault="00FD178E">
      <w:pPr>
        <w:spacing w:after="136"/>
        <w:ind w:left="-15" w:right="0"/>
      </w:pPr>
      <w:r>
        <w:rPr>
          <w:rFonts w:ascii="Segoe UI Symbol" w:eastAsia="Segoe UI Symbol" w:hAnsi="Segoe UI Symbol" w:cs="Segoe UI Symbol"/>
        </w:rPr>
        <w:t>−</w:t>
      </w:r>
      <w:r>
        <w:rPr>
          <w:rFonts w:ascii="Arial" w:eastAsia="Arial" w:hAnsi="Arial" w:cs="Arial"/>
        </w:rPr>
        <w:t xml:space="preserve"> </w:t>
      </w:r>
      <w:r>
        <w:rPr>
          <w:b/>
        </w:rPr>
        <w:t xml:space="preserve">Nhóm phương pháp toán học và thống kê: </w:t>
      </w:r>
      <w:r>
        <w:t xml:space="preserve">Sử dụng phần mềm SPSS để xử lý và phân tích dữ liệu, bao gồm tính toán các chỉ số thống kê mô tả (số trung bình, độ lệch chuẩn, phương sai) và thống kê suy luận (kiểm định t-test). Hệ số tin cậy Cronbach’s Alpha được sử dụng để đánh giá tính nhất quán nội tại của các thang đo trong phiếu khảo sát, đảm bảo dữ liệu đáng tin cậy cho phân tích sâu hơn. </w:t>
      </w:r>
    </w:p>
    <w:p w14:paraId="7612718B" w14:textId="77777777" w:rsidR="008D5874" w:rsidRDefault="00FD178E">
      <w:pPr>
        <w:ind w:left="-15" w:right="0"/>
      </w:pPr>
      <w:r>
        <w:rPr>
          <w:rFonts w:ascii="Segoe UI Symbol" w:eastAsia="Segoe UI Symbol" w:hAnsi="Segoe UI Symbol" w:cs="Segoe UI Symbol"/>
        </w:rPr>
        <w:lastRenderedPageBreak/>
        <w:t>−</w:t>
      </w:r>
      <w:r>
        <w:rPr>
          <w:rFonts w:ascii="Arial" w:eastAsia="Arial" w:hAnsi="Arial" w:cs="Arial"/>
        </w:rPr>
        <w:t xml:space="preserve"> </w:t>
      </w:r>
      <w:r>
        <w:rPr>
          <w:b/>
        </w:rPr>
        <w:t xml:space="preserve">Thiết kế nghiên cứu: </w:t>
      </w:r>
      <w:r>
        <w:t xml:space="preserve">Nghiên cứu được thực hiện tại Trung tâm GDQPAN Trường Đại học Quy Nhơn từ tháng 04/2024 đến tháng 06/2025. </w:t>
      </w:r>
    </w:p>
    <w:p w14:paraId="3C9AE299" w14:textId="77777777" w:rsidR="008D5874" w:rsidRDefault="00FD178E">
      <w:pPr>
        <w:ind w:left="-15" w:right="0"/>
      </w:pPr>
      <w:r>
        <w:rPr>
          <w:rFonts w:ascii="Segoe UI Symbol" w:eastAsia="Segoe UI Symbol" w:hAnsi="Segoe UI Symbol" w:cs="Segoe UI Symbol"/>
          <w:sz w:val="20"/>
        </w:rPr>
        <w:t>−</w:t>
      </w:r>
      <w:r>
        <w:rPr>
          <w:rFonts w:ascii="Arial" w:eastAsia="Arial" w:hAnsi="Arial" w:cs="Arial"/>
          <w:sz w:val="20"/>
        </w:rPr>
        <w:t xml:space="preserve"> </w:t>
      </w:r>
      <w:r>
        <w:rPr>
          <w:b/>
        </w:rPr>
        <w:t>Mẫu nghiên cứu:</w:t>
      </w:r>
      <w:r>
        <w:t xml:space="preserve"> 600 sinh viên (356 nam, 244 nữ) thuộc khóa 44 và 49 của trường. </w:t>
      </w:r>
    </w:p>
    <w:p w14:paraId="1CF3E03A" w14:textId="77777777" w:rsidR="008D5874" w:rsidRDefault="00FD178E">
      <w:pPr>
        <w:spacing w:after="108" w:line="249" w:lineRule="auto"/>
        <w:ind w:left="576" w:right="0" w:hanging="10"/>
      </w:pPr>
      <w:r>
        <w:rPr>
          <w:rFonts w:ascii="Segoe UI Symbol" w:eastAsia="Segoe UI Symbol" w:hAnsi="Segoe UI Symbol" w:cs="Segoe UI Symbol"/>
          <w:sz w:val="20"/>
        </w:rPr>
        <w:t>−</w:t>
      </w:r>
      <w:r>
        <w:rPr>
          <w:rFonts w:ascii="Arial" w:eastAsia="Arial" w:hAnsi="Arial" w:cs="Arial"/>
          <w:sz w:val="20"/>
        </w:rPr>
        <w:t xml:space="preserve"> </w:t>
      </w:r>
      <w:r>
        <w:rPr>
          <w:b/>
        </w:rPr>
        <w:t>Phân chia nhóm:</w:t>
      </w:r>
      <w:r>
        <w:t xml:space="preserve"> </w:t>
      </w:r>
    </w:p>
    <w:p w14:paraId="52EDBFF9" w14:textId="77777777" w:rsidR="008D5874" w:rsidRDefault="00FD178E">
      <w:pPr>
        <w:spacing w:after="134"/>
        <w:ind w:left="-15" w:right="0" w:firstLine="679"/>
      </w:pPr>
      <w:r>
        <w:rPr>
          <w:rFonts w:ascii="Segoe UI Symbol" w:eastAsia="Segoe UI Symbol" w:hAnsi="Segoe UI Symbol" w:cs="Segoe UI Symbol"/>
        </w:rPr>
        <w:t>+</w:t>
      </w:r>
      <w:r>
        <w:rPr>
          <w:rFonts w:ascii="Arial" w:eastAsia="Arial" w:hAnsi="Arial" w:cs="Arial"/>
        </w:rPr>
        <w:t xml:space="preserve"> </w:t>
      </w:r>
      <w:r>
        <w:rPr>
          <w:b/>
        </w:rPr>
        <w:t>Nhóm thực nghiệm (TN):</w:t>
      </w:r>
      <w:r>
        <w:t xml:space="preserve"> 300 sinh viên, được áp dụng hệ thống giải pháp mới. </w:t>
      </w:r>
    </w:p>
    <w:p w14:paraId="05EAA86D" w14:textId="77777777" w:rsidR="008D5874" w:rsidRDefault="00FD178E">
      <w:pPr>
        <w:ind w:left="-15" w:right="0" w:firstLine="679"/>
      </w:pPr>
      <w:r>
        <w:rPr>
          <w:rFonts w:ascii="Segoe UI Symbol" w:eastAsia="Segoe UI Symbol" w:hAnsi="Segoe UI Symbol" w:cs="Segoe UI Symbol"/>
        </w:rPr>
        <w:t>+</w:t>
      </w:r>
      <w:r>
        <w:rPr>
          <w:rFonts w:ascii="Arial" w:eastAsia="Arial" w:hAnsi="Arial" w:cs="Arial"/>
        </w:rPr>
        <w:t xml:space="preserve"> </w:t>
      </w:r>
      <w:r>
        <w:rPr>
          <w:b/>
        </w:rPr>
        <w:t>Nhóm đối chứng (ĐC):</w:t>
      </w:r>
      <w:r>
        <w:t xml:space="preserve"> 300 sinh viên, học theo phương pháp truyền thống. </w:t>
      </w:r>
      <w:commentRangeEnd w:id="7"/>
      <w:r w:rsidR="00743649">
        <w:rPr>
          <w:rStyle w:val="CommentReference"/>
        </w:rPr>
        <w:commentReference w:id="7"/>
      </w:r>
    </w:p>
    <w:p w14:paraId="164BFF78" w14:textId="77777777" w:rsidR="008D5874" w:rsidRDefault="00FD178E">
      <w:pPr>
        <w:pStyle w:val="Heading1"/>
        <w:ind w:left="576"/>
      </w:pPr>
      <w:r>
        <w:t xml:space="preserve">4. KẾT QUẢ VÀ THẢO LUẬN </w:t>
      </w:r>
    </w:p>
    <w:p w14:paraId="7C9455F6" w14:textId="77777777" w:rsidR="00743649" w:rsidRDefault="00FD178E">
      <w:pPr>
        <w:pStyle w:val="Heading2"/>
        <w:spacing w:after="0" w:line="349" w:lineRule="auto"/>
        <w:ind w:left="576" w:right="228"/>
      </w:pPr>
      <w:r>
        <w:t xml:space="preserve">4.1. Phân tích thực trạng ban đầu </w:t>
      </w:r>
    </w:p>
    <w:p w14:paraId="61B2C77C" w14:textId="77777777" w:rsidR="008D5874" w:rsidRDefault="00FD178E">
      <w:pPr>
        <w:pStyle w:val="Heading2"/>
        <w:spacing w:after="0" w:line="349" w:lineRule="auto"/>
        <w:ind w:left="576" w:right="228"/>
      </w:pPr>
      <w:r>
        <w:rPr>
          <w:b w:val="0"/>
          <w:i/>
        </w:rPr>
        <w:t xml:space="preserve">4.1.1. Thể trạng và hứng thú học tập </w:t>
      </w:r>
    </w:p>
    <w:p w14:paraId="229BC979" w14:textId="77777777" w:rsidR="008D5874" w:rsidRDefault="00FD178E">
      <w:pPr>
        <w:ind w:left="-15" w:right="0"/>
      </w:pPr>
      <w:r>
        <w:t xml:space="preserve">Kết quả khảo sát ban đầu về thể trạng cho thấy chiều cao trung bình của sinh viên là 158,2 cm (nam: 165,4 cm, SD=5.8; nữ: 152,3 cm, SD=4.9) và cân nặng trung bình là 52,1 kg (nam: 58,7 kg, SD=7.2; nữ: 45,6 kg, SD=6.1), ảnh hưởng đến khả năng ngắm bắn của sinh viên. Điều này có thể gây khó khăn khi thực hiện các động tác kỹ thuật đòi hỏi thể lực và sự ổn định. Tỷ lệ sinh viên mắc các bệnh về mắt, đặc biệt có 18,5% sinh viên bị cận thị (trung bình 3,2 dioptre, SD=1.4), là một trở ngại lớn cho việc ngắm bắn chính xác. </w:t>
      </w:r>
    </w:p>
    <w:tbl>
      <w:tblPr>
        <w:tblStyle w:val="TableGrid"/>
        <w:tblpPr w:vertAnchor="text" w:horzAnchor="margin" w:tblpY="1253"/>
        <w:tblOverlap w:val="never"/>
        <w:tblW w:w="9412" w:type="dxa"/>
        <w:tblInd w:w="0" w:type="dxa"/>
        <w:tblCellMar>
          <w:top w:w="0" w:type="dxa"/>
          <w:left w:w="23" w:type="dxa"/>
          <w:bottom w:w="0" w:type="dxa"/>
          <w:right w:w="0" w:type="dxa"/>
        </w:tblCellMar>
        <w:tblLook w:val="04A0" w:firstRow="1" w:lastRow="0" w:firstColumn="1" w:lastColumn="0" w:noHBand="0" w:noVBand="1"/>
      </w:tblPr>
      <w:tblGrid>
        <w:gridCol w:w="9412"/>
      </w:tblGrid>
      <w:tr w:rsidR="008D5874" w14:paraId="59ADBCBE" w14:textId="77777777">
        <w:trPr>
          <w:trHeight w:val="2837"/>
        </w:trPr>
        <w:tc>
          <w:tcPr>
            <w:tcW w:w="8082" w:type="dxa"/>
            <w:tcBorders>
              <w:top w:val="nil"/>
              <w:left w:val="nil"/>
              <w:bottom w:val="nil"/>
              <w:right w:val="nil"/>
            </w:tcBorders>
          </w:tcPr>
          <w:p w14:paraId="4D8CF03D" w14:textId="77777777" w:rsidR="008D5874" w:rsidRDefault="00FD178E">
            <w:pPr>
              <w:spacing w:after="0" w:line="259" w:lineRule="auto"/>
              <w:ind w:right="80" w:firstLine="0"/>
              <w:jc w:val="center"/>
            </w:pPr>
            <w:r>
              <w:rPr>
                <w:b/>
              </w:rPr>
              <w:t>Bảng 1</w:t>
            </w:r>
            <w:r>
              <w:t xml:space="preserve">: Hứng thú học tập nội dung kỹ thuật bắn súng tiểu liên AK (N=600) </w:t>
            </w:r>
          </w:p>
          <w:tbl>
            <w:tblPr>
              <w:tblStyle w:val="TableGrid"/>
              <w:tblW w:w="9311" w:type="dxa"/>
              <w:tblInd w:w="0" w:type="dxa"/>
              <w:tblCellMar>
                <w:top w:w="0" w:type="dxa"/>
                <w:left w:w="42" w:type="dxa"/>
                <w:bottom w:w="0" w:type="dxa"/>
                <w:right w:w="0" w:type="dxa"/>
              </w:tblCellMar>
              <w:tblLook w:val="04A0" w:firstRow="1" w:lastRow="0" w:firstColumn="1" w:lastColumn="0" w:noHBand="0" w:noVBand="1"/>
            </w:tblPr>
            <w:tblGrid>
              <w:gridCol w:w="1725"/>
              <w:gridCol w:w="1088"/>
              <w:gridCol w:w="1085"/>
              <w:gridCol w:w="1088"/>
              <w:gridCol w:w="1085"/>
              <w:gridCol w:w="1087"/>
              <w:gridCol w:w="1085"/>
              <w:gridCol w:w="1068"/>
            </w:tblGrid>
            <w:tr w:rsidR="008D5874" w14:paraId="62FCB580" w14:textId="77777777">
              <w:trPr>
                <w:trHeight w:val="1010"/>
              </w:trPr>
              <w:tc>
                <w:tcPr>
                  <w:tcW w:w="1726" w:type="dxa"/>
                  <w:tcBorders>
                    <w:top w:val="double" w:sz="4" w:space="0" w:color="000000"/>
                    <w:left w:val="double" w:sz="4" w:space="0" w:color="000000"/>
                    <w:bottom w:val="double" w:sz="4" w:space="0" w:color="000000"/>
                    <w:right w:val="double" w:sz="4" w:space="0" w:color="000000"/>
                  </w:tcBorders>
                  <w:vAlign w:val="center"/>
                </w:tcPr>
                <w:p w14:paraId="32E9205D" w14:textId="77777777" w:rsidR="008D5874" w:rsidRDefault="00FD178E">
                  <w:pPr>
                    <w:framePr w:wrap="around" w:vAnchor="text" w:hAnchor="margin" w:y="1253"/>
                    <w:spacing w:after="0" w:line="259" w:lineRule="auto"/>
                    <w:ind w:right="49" w:firstLine="0"/>
                    <w:suppressOverlap/>
                    <w:jc w:val="center"/>
                  </w:pPr>
                  <w:r>
                    <w:rPr>
                      <w:b/>
                      <w:sz w:val="20"/>
                    </w:rPr>
                    <w:t xml:space="preserve">Nhóm </w:t>
                  </w:r>
                </w:p>
              </w:tc>
              <w:tc>
                <w:tcPr>
                  <w:tcW w:w="1088" w:type="dxa"/>
                  <w:tcBorders>
                    <w:top w:val="double" w:sz="4" w:space="0" w:color="000000"/>
                    <w:left w:val="double" w:sz="4" w:space="0" w:color="000000"/>
                    <w:bottom w:val="double" w:sz="4" w:space="0" w:color="000000"/>
                    <w:right w:val="double" w:sz="4" w:space="0" w:color="000000"/>
                  </w:tcBorders>
                  <w:vAlign w:val="center"/>
                </w:tcPr>
                <w:p w14:paraId="348B5F36" w14:textId="77777777" w:rsidR="008D5874" w:rsidRDefault="00FD178E">
                  <w:pPr>
                    <w:framePr w:wrap="around" w:vAnchor="text" w:hAnchor="margin" w:y="1253"/>
                    <w:spacing w:after="0" w:line="259" w:lineRule="auto"/>
                    <w:ind w:right="0" w:firstLine="0"/>
                    <w:suppressOverlap/>
                    <w:jc w:val="center"/>
                  </w:pPr>
                  <w:r>
                    <w:rPr>
                      <w:b/>
                      <w:sz w:val="20"/>
                    </w:rPr>
                    <w:t xml:space="preserve">Rất hứng thú n (%) </w:t>
                  </w:r>
                </w:p>
              </w:tc>
              <w:tc>
                <w:tcPr>
                  <w:tcW w:w="1085" w:type="dxa"/>
                  <w:tcBorders>
                    <w:top w:val="double" w:sz="4" w:space="0" w:color="000000"/>
                    <w:left w:val="double" w:sz="4" w:space="0" w:color="000000"/>
                    <w:bottom w:val="double" w:sz="4" w:space="0" w:color="000000"/>
                    <w:right w:val="double" w:sz="4" w:space="0" w:color="000000"/>
                  </w:tcBorders>
                  <w:vAlign w:val="center"/>
                </w:tcPr>
                <w:p w14:paraId="61D062C5" w14:textId="77777777" w:rsidR="008D5874" w:rsidRDefault="00FD178E">
                  <w:pPr>
                    <w:framePr w:wrap="around" w:vAnchor="text" w:hAnchor="margin" w:y="1253"/>
                    <w:spacing w:after="0" w:line="259" w:lineRule="auto"/>
                    <w:ind w:right="0" w:firstLine="0"/>
                    <w:suppressOverlap/>
                    <w:jc w:val="center"/>
                  </w:pPr>
                  <w:r>
                    <w:rPr>
                      <w:b/>
                      <w:sz w:val="20"/>
                    </w:rPr>
                    <w:t xml:space="preserve">Hứng thú n (%) </w:t>
                  </w:r>
                </w:p>
              </w:tc>
              <w:tc>
                <w:tcPr>
                  <w:tcW w:w="1088" w:type="dxa"/>
                  <w:tcBorders>
                    <w:top w:val="double" w:sz="4" w:space="0" w:color="000000"/>
                    <w:left w:val="double" w:sz="4" w:space="0" w:color="000000"/>
                    <w:bottom w:val="double" w:sz="4" w:space="0" w:color="000000"/>
                    <w:right w:val="double" w:sz="4" w:space="0" w:color="000000"/>
                  </w:tcBorders>
                  <w:vAlign w:val="center"/>
                </w:tcPr>
                <w:p w14:paraId="126A1CB3" w14:textId="77777777" w:rsidR="008D5874" w:rsidRDefault="00FD178E">
                  <w:pPr>
                    <w:framePr w:wrap="around" w:vAnchor="text" w:hAnchor="margin" w:y="1253"/>
                    <w:spacing w:after="1" w:line="240" w:lineRule="auto"/>
                    <w:ind w:right="0" w:firstLine="0"/>
                    <w:suppressOverlap/>
                    <w:jc w:val="center"/>
                  </w:pPr>
                  <w:r>
                    <w:rPr>
                      <w:b/>
                      <w:sz w:val="20"/>
                    </w:rPr>
                    <w:t xml:space="preserve">Bình thường n </w:t>
                  </w:r>
                </w:p>
                <w:p w14:paraId="0BDBBF8B" w14:textId="77777777" w:rsidR="008D5874" w:rsidRDefault="00FD178E">
                  <w:pPr>
                    <w:framePr w:wrap="around" w:vAnchor="text" w:hAnchor="margin" w:y="1253"/>
                    <w:spacing w:after="0" w:line="259" w:lineRule="auto"/>
                    <w:ind w:right="46" w:firstLine="0"/>
                    <w:suppressOverlap/>
                    <w:jc w:val="center"/>
                  </w:pPr>
                  <w:r>
                    <w:rPr>
                      <w:b/>
                      <w:sz w:val="20"/>
                    </w:rPr>
                    <w:t xml:space="preserve">(%) </w:t>
                  </w:r>
                </w:p>
              </w:tc>
              <w:tc>
                <w:tcPr>
                  <w:tcW w:w="1085" w:type="dxa"/>
                  <w:tcBorders>
                    <w:top w:val="double" w:sz="4" w:space="0" w:color="000000"/>
                    <w:left w:val="double" w:sz="4" w:space="0" w:color="000000"/>
                    <w:bottom w:val="double" w:sz="4" w:space="0" w:color="000000"/>
                    <w:right w:val="double" w:sz="4" w:space="0" w:color="000000"/>
                  </w:tcBorders>
                  <w:vAlign w:val="center"/>
                </w:tcPr>
                <w:p w14:paraId="084FFA09" w14:textId="77777777" w:rsidR="008D5874" w:rsidRDefault="00FD178E">
                  <w:pPr>
                    <w:framePr w:wrap="around" w:vAnchor="text" w:hAnchor="margin" w:y="1253"/>
                    <w:spacing w:after="1" w:line="240" w:lineRule="auto"/>
                    <w:ind w:right="0" w:firstLine="0"/>
                    <w:suppressOverlap/>
                    <w:jc w:val="center"/>
                  </w:pPr>
                  <w:r>
                    <w:rPr>
                      <w:b/>
                      <w:sz w:val="20"/>
                    </w:rPr>
                    <w:t xml:space="preserve">Không hứng thú n </w:t>
                  </w:r>
                </w:p>
                <w:p w14:paraId="7F37EA21" w14:textId="77777777" w:rsidR="008D5874" w:rsidRDefault="00FD178E">
                  <w:pPr>
                    <w:framePr w:wrap="around" w:vAnchor="text" w:hAnchor="margin" w:y="1253"/>
                    <w:spacing w:after="0" w:line="259" w:lineRule="auto"/>
                    <w:ind w:right="43" w:firstLine="0"/>
                    <w:suppressOverlap/>
                    <w:jc w:val="center"/>
                  </w:pPr>
                  <w:r>
                    <w:rPr>
                      <w:b/>
                      <w:sz w:val="20"/>
                    </w:rPr>
                    <w:t xml:space="preserve">(%) </w:t>
                  </w:r>
                </w:p>
              </w:tc>
              <w:tc>
                <w:tcPr>
                  <w:tcW w:w="1087" w:type="dxa"/>
                  <w:tcBorders>
                    <w:top w:val="double" w:sz="4" w:space="0" w:color="000000"/>
                    <w:left w:val="double" w:sz="4" w:space="0" w:color="000000"/>
                    <w:bottom w:val="double" w:sz="4" w:space="0" w:color="000000"/>
                    <w:right w:val="double" w:sz="4" w:space="0" w:color="000000"/>
                  </w:tcBorders>
                  <w:vAlign w:val="center"/>
                </w:tcPr>
                <w:p w14:paraId="1F1E0367" w14:textId="77777777" w:rsidR="008D5874" w:rsidRDefault="00FD178E">
                  <w:pPr>
                    <w:framePr w:wrap="around" w:vAnchor="text" w:hAnchor="margin" w:y="1253"/>
                    <w:spacing w:after="0" w:line="259" w:lineRule="auto"/>
                    <w:ind w:left="2" w:right="0" w:firstLine="0"/>
                    <w:suppressOverlap/>
                    <w:jc w:val="center"/>
                  </w:pPr>
                  <w:r>
                    <w:rPr>
                      <w:b/>
                      <w:sz w:val="20"/>
                    </w:rPr>
                    <w:t xml:space="preserve">Chán ghét n (%) </w:t>
                  </w:r>
                </w:p>
              </w:tc>
              <w:tc>
                <w:tcPr>
                  <w:tcW w:w="1085" w:type="dxa"/>
                  <w:tcBorders>
                    <w:top w:val="double" w:sz="4" w:space="0" w:color="000000"/>
                    <w:left w:val="double" w:sz="4" w:space="0" w:color="000000"/>
                    <w:bottom w:val="double" w:sz="4" w:space="0" w:color="000000"/>
                    <w:right w:val="double" w:sz="4" w:space="0" w:color="000000"/>
                  </w:tcBorders>
                  <w:vAlign w:val="center"/>
                </w:tcPr>
                <w:p w14:paraId="5D75535E" w14:textId="77777777" w:rsidR="008D5874" w:rsidRDefault="00FD178E">
                  <w:pPr>
                    <w:framePr w:wrap="around" w:vAnchor="text" w:hAnchor="margin" w:y="1253"/>
                    <w:spacing w:after="0" w:line="259" w:lineRule="auto"/>
                    <w:ind w:right="0" w:firstLine="0"/>
                    <w:suppressOverlap/>
                    <w:jc w:val="center"/>
                  </w:pPr>
                  <w:r>
                    <w:rPr>
                      <w:b/>
                      <w:sz w:val="20"/>
                    </w:rPr>
                    <w:t xml:space="preserve">Trung bình (SD) </w:t>
                  </w:r>
                </w:p>
              </w:tc>
              <w:tc>
                <w:tcPr>
                  <w:tcW w:w="1068" w:type="dxa"/>
                  <w:tcBorders>
                    <w:top w:val="double" w:sz="4" w:space="0" w:color="000000"/>
                    <w:left w:val="double" w:sz="4" w:space="0" w:color="000000"/>
                    <w:bottom w:val="double" w:sz="4" w:space="0" w:color="000000"/>
                    <w:right w:val="double" w:sz="4" w:space="0" w:color="000000"/>
                  </w:tcBorders>
                  <w:vAlign w:val="center"/>
                </w:tcPr>
                <w:p w14:paraId="790C2BE4" w14:textId="77777777" w:rsidR="008D5874" w:rsidRDefault="00FD178E">
                  <w:pPr>
                    <w:framePr w:wrap="around" w:vAnchor="text" w:hAnchor="margin" w:y="1253"/>
                    <w:spacing w:after="0" w:line="259" w:lineRule="auto"/>
                    <w:ind w:left="12" w:right="0" w:firstLine="0"/>
                    <w:suppressOverlap/>
                  </w:pPr>
                  <w:r>
                    <w:rPr>
                      <w:b/>
                      <w:sz w:val="20"/>
                    </w:rPr>
                    <w:t xml:space="preserve">Phương sai </w:t>
                  </w:r>
                </w:p>
              </w:tc>
            </w:tr>
            <w:tr w:rsidR="008D5874" w14:paraId="4EF5C644" w14:textId="77777777">
              <w:trPr>
                <w:trHeight w:val="550"/>
              </w:trPr>
              <w:tc>
                <w:tcPr>
                  <w:tcW w:w="1726" w:type="dxa"/>
                  <w:tcBorders>
                    <w:top w:val="double" w:sz="4" w:space="0" w:color="000000"/>
                    <w:left w:val="double" w:sz="4" w:space="0" w:color="000000"/>
                    <w:bottom w:val="double" w:sz="4" w:space="0" w:color="000000"/>
                    <w:right w:val="double" w:sz="4" w:space="0" w:color="000000"/>
                  </w:tcBorders>
                  <w:vAlign w:val="center"/>
                </w:tcPr>
                <w:p w14:paraId="13CBCA17" w14:textId="77777777" w:rsidR="008D5874" w:rsidRDefault="00FD178E">
                  <w:pPr>
                    <w:framePr w:wrap="around" w:vAnchor="text" w:hAnchor="margin" w:y="1253"/>
                    <w:spacing w:after="0" w:line="259" w:lineRule="auto"/>
                    <w:ind w:left="43" w:right="0" w:firstLine="0"/>
                    <w:suppressOverlap/>
                  </w:pPr>
                  <w:r>
                    <w:rPr>
                      <w:sz w:val="20"/>
                    </w:rPr>
                    <w:t xml:space="preserve">Thực nghiệm (300) </w:t>
                  </w:r>
                </w:p>
              </w:tc>
              <w:tc>
                <w:tcPr>
                  <w:tcW w:w="1088" w:type="dxa"/>
                  <w:tcBorders>
                    <w:top w:val="double" w:sz="4" w:space="0" w:color="000000"/>
                    <w:left w:val="double" w:sz="4" w:space="0" w:color="000000"/>
                    <w:bottom w:val="double" w:sz="4" w:space="0" w:color="000000"/>
                    <w:right w:val="double" w:sz="4" w:space="0" w:color="000000"/>
                  </w:tcBorders>
                  <w:vAlign w:val="center"/>
                </w:tcPr>
                <w:p w14:paraId="0C149EFD" w14:textId="77777777" w:rsidR="008D5874" w:rsidRDefault="00FD178E">
                  <w:pPr>
                    <w:framePr w:wrap="around" w:vAnchor="text" w:hAnchor="margin" w:y="1253"/>
                    <w:spacing w:after="0" w:line="259" w:lineRule="auto"/>
                    <w:ind w:left="101" w:right="0" w:firstLine="0"/>
                    <w:suppressOverlap/>
                    <w:jc w:val="left"/>
                  </w:pPr>
                  <w:r>
                    <w:rPr>
                      <w:sz w:val="20"/>
                    </w:rPr>
                    <w:t xml:space="preserve">25 (8.3%) </w:t>
                  </w:r>
                </w:p>
              </w:tc>
              <w:tc>
                <w:tcPr>
                  <w:tcW w:w="1085" w:type="dxa"/>
                  <w:tcBorders>
                    <w:top w:val="double" w:sz="4" w:space="0" w:color="000000"/>
                    <w:left w:val="double" w:sz="4" w:space="0" w:color="000000"/>
                    <w:bottom w:val="double" w:sz="4" w:space="0" w:color="000000"/>
                    <w:right w:val="double" w:sz="4" w:space="0" w:color="000000"/>
                  </w:tcBorders>
                  <w:vAlign w:val="center"/>
                </w:tcPr>
                <w:p w14:paraId="0E240018" w14:textId="77777777" w:rsidR="008D5874" w:rsidRDefault="00FD178E">
                  <w:pPr>
                    <w:framePr w:wrap="around" w:vAnchor="text" w:hAnchor="margin" w:y="1253"/>
                    <w:spacing w:after="0" w:line="259" w:lineRule="auto"/>
                    <w:ind w:left="50" w:right="0" w:firstLine="0"/>
                    <w:suppressOverlap/>
                    <w:jc w:val="left"/>
                  </w:pPr>
                  <w:r>
                    <w:rPr>
                      <w:sz w:val="20"/>
                    </w:rPr>
                    <w:t xml:space="preserve">75 (25.0%) </w:t>
                  </w:r>
                </w:p>
              </w:tc>
              <w:tc>
                <w:tcPr>
                  <w:tcW w:w="1088" w:type="dxa"/>
                  <w:tcBorders>
                    <w:top w:val="double" w:sz="4" w:space="0" w:color="000000"/>
                    <w:left w:val="double" w:sz="4" w:space="0" w:color="000000"/>
                    <w:bottom w:val="double" w:sz="4" w:space="0" w:color="000000"/>
                    <w:right w:val="double" w:sz="4" w:space="0" w:color="000000"/>
                  </w:tcBorders>
                  <w:vAlign w:val="center"/>
                </w:tcPr>
                <w:p w14:paraId="16244454" w14:textId="77777777" w:rsidR="008D5874" w:rsidRDefault="00FD178E">
                  <w:pPr>
                    <w:framePr w:wrap="around" w:vAnchor="text" w:hAnchor="margin" w:y="1253"/>
                    <w:spacing w:after="0" w:line="259" w:lineRule="auto"/>
                    <w:ind w:right="0" w:firstLine="0"/>
                    <w:suppressOverlap/>
                  </w:pPr>
                  <w:r>
                    <w:rPr>
                      <w:sz w:val="20"/>
                    </w:rPr>
                    <w:t xml:space="preserve">120 (40.0%) </w:t>
                  </w:r>
                </w:p>
              </w:tc>
              <w:tc>
                <w:tcPr>
                  <w:tcW w:w="1085" w:type="dxa"/>
                  <w:tcBorders>
                    <w:top w:val="double" w:sz="4" w:space="0" w:color="000000"/>
                    <w:left w:val="double" w:sz="4" w:space="0" w:color="000000"/>
                    <w:bottom w:val="double" w:sz="4" w:space="0" w:color="000000"/>
                    <w:right w:val="double" w:sz="4" w:space="0" w:color="000000"/>
                  </w:tcBorders>
                  <w:vAlign w:val="center"/>
                </w:tcPr>
                <w:p w14:paraId="085E196B" w14:textId="77777777" w:rsidR="008D5874" w:rsidRDefault="00FD178E">
                  <w:pPr>
                    <w:framePr w:wrap="around" w:vAnchor="text" w:hAnchor="margin" w:y="1253"/>
                    <w:spacing w:after="0" w:line="259" w:lineRule="auto"/>
                    <w:ind w:left="50" w:right="0" w:firstLine="0"/>
                    <w:suppressOverlap/>
                    <w:jc w:val="left"/>
                  </w:pPr>
                  <w:r>
                    <w:rPr>
                      <w:sz w:val="20"/>
                    </w:rPr>
                    <w:t xml:space="preserve">60 (20.0%) </w:t>
                  </w:r>
                </w:p>
              </w:tc>
              <w:tc>
                <w:tcPr>
                  <w:tcW w:w="1087" w:type="dxa"/>
                  <w:tcBorders>
                    <w:top w:val="double" w:sz="4" w:space="0" w:color="000000"/>
                    <w:left w:val="double" w:sz="4" w:space="0" w:color="000000"/>
                    <w:bottom w:val="double" w:sz="4" w:space="0" w:color="000000"/>
                    <w:right w:val="double" w:sz="4" w:space="0" w:color="000000"/>
                  </w:tcBorders>
                  <w:vAlign w:val="center"/>
                </w:tcPr>
                <w:p w14:paraId="1D01DB9D" w14:textId="77777777" w:rsidR="008D5874" w:rsidRDefault="00FD178E">
                  <w:pPr>
                    <w:framePr w:wrap="around" w:vAnchor="text" w:hAnchor="margin" w:y="1253"/>
                    <w:spacing w:after="0" w:line="259" w:lineRule="auto"/>
                    <w:ind w:left="101" w:right="0" w:firstLine="0"/>
                    <w:suppressOverlap/>
                    <w:jc w:val="left"/>
                  </w:pPr>
                  <w:r>
                    <w:rPr>
                      <w:sz w:val="20"/>
                    </w:rPr>
                    <w:t xml:space="preserve">20 (6.7%) </w:t>
                  </w:r>
                </w:p>
              </w:tc>
              <w:tc>
                <w:tcPr>
                  <w:tcW w:w="1085" w:type="dxa"/>
                  <w:tcBorders>
                    <w:top w:val="double" w:sz="4" w:space="0" w:color="000000"/>
                    <w:left w:val="double" w:sz="4" w:space="0" w:color="000000"/>
                    <w:bottom w:val="double" w:sz="4" w:space="0" w:color="000000"/>
                    <w:right w:val="double" w:sz="4" w:space="0" w:color="000000"/>
                  </w:tcBorders>
                  <w:vAlign w:val="center"/>
                </w:tcPr>
                <w:p w14:paraId="6B52E349" w14:textId="77777777" w:rsidR="008D5874" w:rsidRDefault="00FD178E">
                  <w:pPr>
                    <w:framePr w:wrap="around" w:vAnchor="text" w:hAnchor="margin" w:y="1253"/>
                    <w:spacing w:after="0" w:line="259" w:lineRule="auto"/>
                    <w:ind w:left="58" w:right="0" w:firstLine="0"/>
                    <w:suppressOverlap/>
                    <w:jc w:val="left"/>
                  </w:pPr>
                  <w:r>
                    <w:rPr>
                      <w:sz w:val="20"/>
                    </w:rPr>
                    <w:t xml:space="preserve">3.08 (0.92) </w:t>
                  </w:r>
                </w:p>
              </w:tc>
              <w:tc>
                <w:tcPr>
                  <w:tcW w:w="1068" w:type="dxa"/>
                  <w:tcBorders>
                    <w:top w:val="double" w:sz="4" w:space="0" w:color="000000"/>
                    <w:left w:val="double" w:sz="4" w:space="0" w:color="000000"/>
                    <w:bottom w:val="double" w:sz="4" w:space="0" w:color="000000"/>
                    <w:right w:val="double" w:sz="4" w:space="0" w:color="000000"/>
                  </w:tcBorders>
                  <w:vAlign w:val="center"/>
                </w:tcPr>
                <w:p w14:paraId="65E64BC6" w14:textId="77777777" w:rsidR="008D5874" w:rsidRDefault="00FD178E">
                  <w:pPr>
                    <w:framePr w:wrap="around" w:vAnchor="text" w:hAnchor="margin" w:y="1253"/>
                    <w:spacing w:after="0" w:line="259" w:lineRule="auto"/>
                    <w:ind w:right="42" w:firstLine="0"/>
                    <w:suppressOverlap/>
                    <w:jc w:val="center"/>
                  </w:pPr>
                  <w:r>
                    <w:rPr>
                      <w:sz w:val="20"/>
                    </w:rPr>
                    <w:t xml:space="preserve">0.846 </w:t>
                  </w:r>
                </w:p>
              </w:tc>
            </w:tr>
            <w:tr w:rsidR="008D5874" w14:paraId="61EFFADB" w14:textId="77777777">
              <w:trPr>
                <w:trHeight w:val="551"/>
              </w:trPr>
              <w:tc>
                <w:tcPr>
                  <w:tcW w:w="1726" w:type="dxa"/>
                  <w:tcBorders>
                    <w:top w:val="double" w:sz="4" w:space="0" w:color="000000"/>
                    <w:left w:val="double" w:sz="4" w:space="0" w:color="000000"/>
                    <w:bottom w:val="double" w:sz="4" w:space="0" w:color="000000"/>
                    <w:right w:val="double" w:sz="4" w:space="0" w:color="000000"/>
                  </w:tcBorders>
                  <w:vAlign w:val="center"/>
                </w:tcPr>
                <w:p w14:paraId="45C408A7" w14:textId="77777777" w:rsidR="008D5874" w:rsidRDefault="00FD178E">
                  <w:pPr>
                    <w:framePr w:wrap="around" w:vAnchor="text" w:hAnchor="margin" w:y="1253"/>
                    <w:spacing w:after="0" w:line="259" w:lineRule="auto"/>
                    <w:ind w:right="46" w:firstLine="0"/>
                    <w:suppressOverlap/>
                    <w:jc w:val="center"/>
                  </w:pPr>
                  <w:r>
                    <w:rPr>
                      <w:sz w:val="20"/>
                    </w:rPr>
                    <w:t xml:space="preserve">Đối chứng (300) </w:t>
                  </w:r>
                </w:p>
              </w:tc>
              <w:tc>
                <w:tcPr>
                  <w:tcW w:w="1088" w:type="dxa"/>
                  <w:tcBorders>
                    <w:top w:val="double" w:sz="4" w:space="0" w:color="000000"/>
                    <w:left w:val="double" w:sz="4" w:space="0" w:color="000000"/>
                    <w:bottom w:val="double" w:sz="4" w:space="0" w:color="000000"/>
                    <w:right w:val="double" w:sz="4" w:space="0" w:color="000000"/>
                  </w:tcBorders>
                  <w:vAlign w:val="center"/>
                </w:tcPr>
                <w:p w14:paraId="0C8CC25E" w14:textId="77777777" w:rsidR="008D5874" w:rsidRDefault="00FD178E">
                  <w:pPr>
                    <w:framePr w:wrap="around" w:vAnchor="text" w:hAnchor="margin" w:y="1253"/>
                    <w:spacing w:after="0" w:line="259" w:lineRule="auto"/>
                    <w:ind w:left="101" w:right="0" w:firstLine="0"/>
                    <w:suppressOverlap/>
                    <w:jc w:val="left"/>
                  </w:pPr>
                  <w:r>
                    <w:rPr>
                      <w:sz w:val="20"/>
                    </w:rPr>
                    <w:t xml:space="preserve">21 (7.0%) </w:t>
                  </w:r>
                </w:p>
              </w:tc>
              <w:tc>
                <w:tcPr>
                  <w:tcW w:w="1085" w:type="dxa"/>
                  <w:tcBorders>
                    <w:top w:val="double" w:sz="4" w:space="0" w:color="000000"/>
                    <w:left w:val="double" w:sz="4" w:space="0" w:color="000000"/>
                    <w:bottom w:val="double" w:sz="4" w:space="0" w:color="000000"/>
                    <w:right w:val="double" w:sz="4" w:space="0" w:color="000000"/>
                  </w:tcBorders>
                  <w:vAlign w:val="center"/>
                </w:tcPr>
                <w:p w14:paraId="0F093F82" w14:textId="77777777" w:rsidR="008D5874" w:rsidRDefault="00FD178E">
                  <w:pPr>
                    <w:framePr w:wrap="around" w:vAnchor="text" w:hAnchor="margin" w:y="1253"/>
                    <w:spacing w:after="0" w:line="259" w:lineRule="auto"/>
                    <w:ind w:left="50" w:right="0" w:firstLine="0"/>
                    <w:suppressOverlap/>
                    <w:jc w:val="left"/>
                  </w:pPr>
                  <w:r>
                    <w:rPr>
                      <w:sz w:val="20"/>
                    </w:rPr>
                    <w:t xml:space="preserve">70 (23.3%) </w:t>
                  </w:r>
                </w:p>
              </w:tc>
              <w:tc>
                <w:tcPr>
                  <w:tcW w:w="1088" w:type="dxa"/>
                  <w:tcBorders>
                    <w:top w:val="double" w:sz="4" w:space="0" w:color="000000"/>
                    <w:left w:val="double" w:sz="4" w:space="0" w:color="000000"/>
                    <w:bottom w:val="double" w:sz="4" w:space="0" w:color="000000"/>
                    <w:right w:val="double" w:sz="4" w:space="0" w:color="000000"/>
                  </w:tcBorders>
                  <w:vAlign w:val="center"/>
                </w:tcPr>
                <w:p w14:paraId="70D609E8" w14:textId="77777777" w:rsidR="008D5874" w:rsidRDefault="00FD178E">
                  <w:pPr>
                    <w:framePr w:wrap="around" w:vAnchor="text" w:hAnchor="margin" w:y="1253"/>
                    <w:spacing w:after="0" w:line="259" w:lineRule="auto"/>
                    <w:ind w:right="0" w:firstLine="0"/>
                    <w:suppressOverlap/>
                  </w:pPr>
                  <w:r>
                    <w:rPr>
                      <w:sz w:val="20"/>
                    </w:rPr>
                    <w:t xml:space="preserve">125 (41.7%) </w:t>
                  </w:r>
                </w:p>
              </w:tc>
              <w:tc>
                <w:tcPr>
                  <w:tcW w:w="1085" w:type="dxa"/>
                  <w:tcBorders>
                    <w:top w:val="double" w:sz="4" w:space="0" w:color="000000"/>
                    <w:left w:val="double" w:sz="4" w:space="0" w:color="000000"/>
                    <w:bottom w:val="double" w:sz="4" w:space="0" w:color="000000"/>
                    <w:right w:val="double" w:sz="4" w:space="0" w:color="000000"/>
                  </w:tcBorders>
                  <w:vAlign w:val="center"/>
                </w:tcPr>
                <w:p w14:paraId="5E470583" w14:textId="77777777" w:rsidR="008D5874" w:rsidRDefault="00FD178E">
                  <w:pPr>
                    <w:framePr w:wrap="around" w:vAnchor="text" w:hAnchor="margin" w:y="1253"/>
                    <w:spacing w:after="0" w:line="259" w:lineRule="auto"/>
                    <w:ind w:left="50" w:right="0" w:firstLine="0"/>
                    <w:suppressOverlap/>
                    <w:jc w:val="left"/>
                  </w:pPr>
                  <w:r>
                    <w:rPr>
                      <w:sz w:val="20"/>
                    </w:rPr>
                    <w:t xml:space="preserve">65 (21.7%) </w:t>
                  </w:r>
                </w:p>
              </w:tc>
              <w:tc>
                <w:tcPr>
                  <w:tcW w:w="1087" w:type="dxa"/>
                  <w:tcBorders>
                    <w:top w:val="double" w:sz="4" w:space="0" w:color="000000"/>
                    <w:left w:val="double" w:sz="4" w:space="0" w:color="000000"/>
                    <w:bottom w:val="double" w:sz="4" w:space="0" w:color="000000"/>
                    <w:right w:val="double" w:sz="4" w:space="0" w:color="000000"/>
                  </w:tcBorders>
                  <w:vAlign w:val="center"/>
                </w:tcPr>
                <w:p w14:paraId="65AB52B9" w14:textId="77777777" w:rsidR="008D5874" w:rsidRDefault="00FD178E">
                  <w:pPr>
                    <w:framePr w:wrap="around" w:vAnchor="text" w:hAnchor="margin" w:y="1253"/>
                    <w:spacing w:after="0" w:line="259" w:lineRule="auto"/>
                    <w:ind w:left="101" w:right="0" w:firstLine="0"/>
                    <w:suppressOverlap/>
                    <w:jc w:val="left"/>
                  </w:pPr>
                  <w:r>
                    <w:rPr>
                      <w:sz w:val="20"/>
                    </w:rPr>
                    <w:t xml:space="preserve">19 (6.3%) </w:t>
                  </w:r>
                </w:p>
              </w:tc>
              <w:tc>
                <w:tcPr>
                  <w:tcW w:w="1085" w:type="dxa"/>
                  <w:tcBorders>
                    <w:top w:val="double" w:sz="4" w:space="0" w:color="000000"/>
                    <w:left w:val="double" w:sz="4" w:space="0" w:color="000000"/>
                    <w:bottom w:val="double" w:sz="4" w:space="0" w:color="000000"/>
                    <w:right w:val="double" w:sz="4" w:space="0" w:color="000000"/>
                  </w:tcBorders>
                  <w:vAlign w:val="center"/>
                </w:tcPr>
                <w:p w14:paraId="78915EC4" w14:textId="77777777" w:rsidR="008D5874" w:rsidRDefault="00FD178E">
                  <w:pPr>
                    <w:framePr w:wrap="around" w:vAnchor="text" w:hAnchor="margin" w:y="1253"/>
                    <w:spacing w:after="0" w:line="259" w:lineRule="auto"/>
                    <w:ind w:left="58" w:right="0" w:firstLine="0"/>
                    <w:suppressOverlap/>
                    <w:jc w:val="left"/>
                  </w:pPr>
                  <w:r>
                    <w:rPr>
                      <w:sz w:val="20"/>
                    </w:rPr>
                    <w:t xml:space="preserve">3.03 (0.89) </w:t>
                  </w:r>
                </w:p>
              </w:tc>
              <w:tc>
                <w:tcPr>
                  <w:tcW w:w="1068" w:type="dxa"/>
                  <w:tcBorders>
                    <w:top w:val="double" w:sz="4" w:space="0" w:color="000000"/>
                    <w:left w:val="double" w:sz="4" w:space="0" w:color="000000"/>
                    <w:bottom w:val="double" w:sz="4" w:space="0" w:color="000000"/>
                    <w:right w:val="double" w:sz="4" w:space="0" w:color="000000"/>
                  </w:tcBorders>
                  <w:vAlign w:val="center"/>
                </w:tcPr>
                <w:p w14:paraId="7BED840E" w14:textId="77777777" w:rsidR="008D5874" w:rsidRDefault="00FD178E">
                  <w:pPr>
                    <w:framePr w:wrap="around" w:vAnchor="text" w:hAnchor="margin" w:y="1253"/>
                    <w:spacing w:after="0" w:line="259" w:lineRule="auto"/>
                    <w:ind w:right="42" w:firstLine="0"/>
                    <w:suppressOverlap/>
                    <w:jc w:val="center"/>
                  </w:pPr>
                  <w:r>
                    <w:rPr>
                      <w:sz w:val="20"/>
                    </w:rPr>
                    <w:t xml:space="preserve">0.792 </w:t>
                  </w:r>
                </w:p>
              </w:tc>
            </w:tr>
          </w:tbl>
          <w:p w14:paraId="4E778171" w14:textId="77777777" w:rsidR="008D5874" w:rsidRDefault="00FD178E">
            <w:pPr>
              <w:spacing w:after="0" w:line="259" w:lineRule="auto"/>
              <w:ind w:right="53" w:firstLine="0"/>
              <w:jc w:val="right"/>
            </w:pPr>
            <w:r>
              <w:rPr>
                <w:i/>
                <w:sz w:val="20"/>
              </w:rPr>
              <w:t>Nguồn: Tác giả tự tổng hợp từ khảo sát</w:t>
            </w:r>
            <w:r>
              <w:rPr>
                <w:i/>
              </w:rPr>
              <w:t xml:space="preserve"> </w:t>
            </w:r>
          </w:p>
        </w:tc>
      </w:tr>
    </w:tbl>
    <w:p w14:paraId="792EA60D" w14:textId="77777777" w:rsidR="008D5874" w:rsidRDefault="00FD178E">
      <w:pPr>
        <w:ind w:left="-15" w:right="0"/>
      </w:pPr>
      <w:r>
        <w:t>Để đánh giá hứng thú học tập, chúng tôi sử dụng thang đo 5 mức độ. Dữ liệu khảo sát trước thực nghiệm cho thấy mức độ hứng thú của cả hai nhóm đều ở mức thấp.</w:t>
      </w:r>
    </w:p>
    <w:p w14:paraId="0DA5498C" w14:textId="77777777" w:rsidR="008D5874" w:rsidRDefault="008D5874">
      <w:pPr>
        <w:sectPr w:rsidR="008D5874">
          <w:type w:val="continuous"/>
          <w:pgSz w:w="11906" w:h="16841"/>
          <w:pgMar w:top="1184" w:right="1128" w:bottom="1248" w:left="1419" w:header="720" w:footer="720" w:gutter="0"/>
          <w:cols w:num="2" w:space="509"/>
        </w:sectPr>
      </w:pPr>
    </w:p>
    <w:p w14:paraId="1903270D" w14:textId="77777777" w:rsidR="008D5874" w:rsidRDefault="00FD178E">
      <w:pPr>
        <w:spacing w:after="0"/>
        <w:ind w:left="-15" w:right="0"/>
      </w:pPr>
      <w:r>
        <w:rPr>
          <w:i/>
        </w:rPr>
        <w:lastRenderedPageBreak/>
        <w:t>Phân tích bảng 1:</w:t>
      </w:r>
      <w:r>
        <w:t xml:space="preserve"> Mức độ hứng thú của hai nhóm gần như tương đương và không có sự khác biệt có ý nghĩa thống kê trước thực nghiệm với kết quả t-test: (t(</w:t>
      </w:r>
      <w:proofErr w:type="gramStart"/>
      <w:r>
        <w:t>598)=</w:t>
      </w:r>
      <w:proofErr w:type="gramEnd"/>
      <w:r>
        <w:t xml:space="preserve">1.12,p=0.26). Hơn 60% sinh viên ở cả hai nhóm chỉ cảm thấy "Bình thường" hoặc "Không hứng thú/Chán ghét". Điều này khẳng định giả thuyết ban đầu về thái độ thờ ơ của sinh viên đối với môn học. Các yếu tố chính được </w:t>
      </w:r>
      <w:r>
        <w:lastRenderedPageBreak/>
        <w:t xml:space="preserve">chỉ ra là </w:t>
      </w:r>
      <w:r>
        <w:rPr>
          <w:b/>
        </w:rPr>
        <w:t>phương pháp dạy chưa hấp dẫn</w:t>
      </w:r>
      <w:r>
        <w:t xml:space="preserve"> (68%, SD=0.47) và </w:t>
      </w:r>
      <w:r>
        <w:rPr>
          <w:b/>
        </w:rPr>
        <w:t>nội dung khô khan</w:t>
      </w:r>
      <w:r>
        <w:t xml:space="preserve"> (62%, </w:t>
      </w:r>
    </w:p>
    <w:p w14:paraId="28FDD120" w14:textId="77777777" w:rsidR="008D5874" w:rsidRDefault="00FD178E">
      <w:pPr>
        <w:ind w:left="-15" w:right="0" w:firstLine="0"/>
      </w:pPr>
      <w:r>
        <w:t xml:space="preserve">SD=0.49). </w:t>
      </w:r>
    </w:p>
    <w:p w14:paraId="2C4C8354" w14:textId="77777777" w:rsidR="008D5874" w:rsidRDefault="00FD178E">
      <w:pPr>
        <w:spacing w:after="106" w:line="249" w:lineRule="auto"/>
        <w:ind w:left="566" w:right="0" w:firstLine="0"/>
        <w:jc w:val="left"/>
      </w:pPr>
      <w:r>
        <w:rPr>
          <w:i/>
        </w:rPr>
        <w:t xml:space="preserve">4.1.2. Kiến thức chuyên môn </w:t>
      </w:r>
    </w:p>
    <w:tbl>
      <w:tblPr>
        <w:tblStyle w:val="TableGrid"/>
        <w:tblpPr w:vertAnchor="text" w:horzAnchor="margin" w:tblpY="877"/>
        <w:tblOverlap w:val="never"/>
        <w:tblW w:w="9412" w:type="dxa"/>
        <w:tblInd w:w="0" w:type="dxa"/>
        <w:tblCellMar>
          <w:top w:w="0" w:type="dxa"/>
          <w:left w:w="23" w:type="dxa"/>
          <w:bottom w:w="0" w:type="dxa"/>
          <w:right w:w="78" w:type="dxa"/>
        </w:tblCellMar>
        <w:tblLook w:val="04A0" w:firstRow="1" w:lastRow="0" w:firstColumn="1" w:lastColumn="0" w:noHBand="0" w:noVBand="1"/>
      </w:tblPr>
      <w:tblGrid>
        <w:gridCol w:w="9442"/>
      </w:tblGrid>
      <w:tr w:rsidR="008D5874" w14:paraId="7C55F098" w14:textId="77777777">
        <w:trPr>
          <w:trHeight w:val="181"/>
        </w:trPr>
        <w:tc>
          <w:tcPr>
            <w:tcW w:w="6248" w:type="dxa"/>
            <w:tcBorders>
              <w:top w:val="nil"/>
              <w:left w:val="nil"/>
              <w:bottom w:val="nil"/>
              <w:right w:val="nil"/>
            </w:tcBorders>
          </w:tcPr>
          <w:p w14:paraId="0E570B08" w14:textId="77777777" w:rsidR="008D5874" w:rsidRDefault="00FD178E">
            <w:pPr>
              <w:spacing w:after="0" w:line="259" w:lineRule="auto"/>
              <w:ind w:right="1" w:firstLine="0"/>
              <w:jc w:val="center"/>
            </w:pPr>
            <w:r>
              <w:rPr>
                <w:b/>
                <w:sz w:val="20"/>
              </w:rPr>
              <w:lastRenderedPageBreak/>
              <w:t>Bảng 2:</w:t>
            </w:r>
            <w:r>
              <w:rPr>
                <w:sz w:val="20"/>
              </w:rPr>
              <w:t xml:space="preserve"> Cảm nhận khó khăn khi học kỹ thuật bắn súng tiểu liên AK (N=600) </w:t>
            </w:r>
          </w:p>
          <w:tbl>
            <w:tblPr>
              <w:tblStyle w:val="TableGrid"/>
              <w:tblW w:w="9311" w:type="dxa"/>
              <w:tblInd w:w="0" w:type="dxa"/>
              <w:tblCellMar>
                <w:top w:w="0" w:type="dxa"/>
                <w:left w:w="37" w:type="dxa"/>
                <w:bottom w:w="0" w:type="dxa"/>
                <w:right w:w="0" w:type="dxa"/>
              </w:tblCellMar>
              <w:tblLook w:val="04A0" w:firstRow="1" w:lastRow="0" w:firstColumn="1" w:lastColumn="0" w:noHBand="0" w:noVBand="1"/>
            </w:tblPr>
            <w:tblGrid>
              <w:gridCol w:w="1871"/>
              <w:gridCol w:w="1063"/>
              <w:gridCol w:w="1066"/>
              <w:gridCol w:w="1065"/>
              <w:gridCol w:w="1063"/>
              <w:gridCol w:w="1063"/>
              <w:gridCol w:w="1064"/>
              <w:gridCol w:w="1056"/>
            </w:tblGrid>
            <w:tr w:rsidR="008D5874" w14:paraId="462CC4F7" w14:textId="77777777">
              <w:trPr>
                <w:trHeight w:val="1009"/>
              </w:trPr>
              <w:tc>
                <w:tcPr>
                  <w:tcW w:w="1872" w:type="dxa"/>
                  <w:tcBorders>
                    <w:top w:val="double" w:sz="4" w:space="0" w:color="000000"/>
                    <w:left w:val="double" w:sz="4" w:space="0" w:color="000000"/>
                    <w:bottom w:val="double" w:sz="4" w:space="0" w:color="000000"/>
                    <w:right w:val="double" w:sz="4" w:space="0" w:color="000000"/>
                  </w:tcBorders>
                  <w:vAlign w:val="center"/>
                </w:tcPr>
                <w:p w14:paraId="3C4ED965" w14:textId="77777777" w:rsidR="008D5874" w:rsidRDefault="00FD178E">
                  <w:pPr>
                    <w:framePr w:wrap="around" w:vAnchor="text" w:hAnchor="margin" w:y="877"/>
                    <w:spacing w:after="0" w:line="259" w:lineRule="auto"/>
                    <w:ind w:right="42" w:firstLine="0"/>
                    <w:suppressOverlap/>
                    <w:jc w:val="center"/>
                  </w:pPr>
                  <w:r>
                    <w:rPr>
                      <w:b/>
                      <w:sz w:val="20"/>
                    </w:rPr>
                    <w:t xml:space="preserve">Nhóm </w:t>
                  </w:r>
                </w:p>
              </w:tc>
              <w:tc>
                <w:tcPr>
                  <w:tcW w:w="1063" w:type="dxa"/>
                  <w:tcBorders>
                    <w:top w:val="double" w:sz="4" w:space="0" w:color="000000"/>
                    <w:left w:val="double" w:sz="4" w:space="0" w:color="000000"/>
                    <w:bottom w:val="double" w:sz="4" w:space="0" w:color="000000"/>
                    <w:right w:val="double" w:sz="4" w:space="0" w:color="000000"/>
                  </w:tcBorders>
                  <w:vAlign w:val="center"/>
                </w:tcPr>
                <w:p w14:paraId="37F6C6F7" w14:textId="77777777" w:rsidR="008D5874" w:rsidRDefault="00FD178E">
                  <w:pPr>
                    <w:framePr w:wrap="around" w:vAnchor="text" w:hAnchor="margin" w:y="877"/>
                    <w:spacing w:after="0" w:line="259" w:lineRule="auto"/>
                    <w:ind w:right="0" w:firstLine="0"/>
                    <w:suppressOverlap/>
                    <w:jc w:val="center"/>
                  </w:pPr>
                  <w:r>
                    <w:rPr>
                      <w:b/>
                      <w:sz w:val="20"/>
                    </w:rPr>
                    <w:t xml:space="preserve">Rất khó n (%) </w:t>
                  </w:r>
                </w:p>
              </w:tc>
              <w:tc>
                <w:tcPr>
                  <w:tcW w:w="1066" w:type="dxa"/>
                  <w:tcBorders>
                    <w:top w:val="double" w:sz="4" w:space="0" w:color="000000"/>
                    <w:left w:val="double" w:sz="4" w:space="0" w:color="000000"/>
                    <w:bottom w:val="double" w:sz="4" w:space="0" w:color="000000"/>
                    <w:right w:val="double" w:sz="4" w:space="0" w:color="000000"/>
                  </w:tcBorders>
                  <w:vAlign w:val="center"/>
                </w:tcPr>
                <w:p w14:paraId="113BD251" w14:textId="77777777" w:rsidR="008D5874" w:rsidRDefault="00FD178E">
                  <w:pPr>
                    <w:framePr w:wrap="around" w:vAnchor="text" w:hAnchor="margin" w:y="877"/>
                    <w:spacing w:after="0" w:line="259" w:lineRule="auto"/>
                    <w:ind w:left="40" w:right="0" w:firstLine="0"/>
                    <w:suppressOverlap/>
                  </w:pPr>
                  <w:r>
                    <w:rPr>
                      <w:b/>
                      <w:sz w:val="20"/>
                    </w:rPr>
                    <w:t xml:space="preserve">Khó n (%) </w:t>
                  </w:r>
                </w:p>
              </w:tc>
              <w:tc>
                <w:tcPr>
                  <w:tcW w:w="1065" w:type="dxa"/>
                  <w:tcBorders>
                    <w:top w:val="double" w:sz="4" w:space="0" w:color="000000"/>
                    <w:left w:val="double" w:sz="4" w:space="0" w:color="000000"/>
                    <w:bottom w:val="double" w:sz="4" w:space="0" w:color="000000"/>
                    <w:right w:val="double" w:sz="4" w:space="0" w:color="000000"/>
                  </w:tcBorders>
                  <w:vAlign w:val="center"/>
                </w:tcPr>
                <w:p w14:paraId="3F002612" w14:textId="77777777" w:rsidR="008D5874" w:rsidRDefault="00FD178E">
                  <w:pPr>
                    <w:framePr w:wrap="around" w:vAnchor="text" w:hAnchor="margin" w:y="877"/>
                    <w:spacing w:after="0" w:line="240" w:lineRule="auto"/>
                    <w:ind w:right="0" w:firstLine="0"/>
                    <w:suppressOverlap/>
                    <w:jc w:val="center"/>
                  </w:pPr>
                  <w:r>
                    <w:rPr>
                      <w:b/>
                      <w:sz w:val="20"/>
                    </w:rPr>
                    <w:t xml:space="preserve">Bình thường n </w:t>
                  </w:r>
                </w:p>
                <w:p w14:paraId="03C166AC" w14:textId="77777777" w:rsidR="008D5874" w:rsidRDefault="00FD178E">
                  <w:pPr>
                    <w:framePr w:wrap="around" w:vAnchor="text" w:hAnchor="margin" w:y="877"/>
                    <w:spacing w:after="0" w:line="259" w:lineRule="auto"/>
                    <w:ind w:right="45" w:firstLine="0"/>
                    <w:suppressOverlap/>
                    <w:jc w:val="center"/>
                  </w:pPr>
                  <w:r>
                    <w:rPr>
                      <w:b/>
                      <w:sz w:val="20"/>
                    </w:rPr>
                    <w:t xml:space="preserve">(%) </w:t>
                  </w:r>
                </w:p>
              </w:tc>
              <w:tc>
                <w:tcPr>
                  <w:tcW w:w="1063" w:type="dxa"/>
                  <w:tcBorders>
                    <w:top w:val="double" w:sz="4" w:space="0" w:color="000000"/>
                    <w:left w:val="double" w:sz="4" w:space="0" w:color="000000"/>
                    <w:bottom w:val="double" w:sz="4" w:space="0" w:color="000000"/>
                    <w:right w:val="double" w:sz="4" w:space="0" w:color="000000"/>
                  </w:tcBorders>
                  <w:vAlign w:val="center"/>
                </w:tcPr>
                <w:p w14:paraId="2D8C77B4" w14:textId="77777777" w:rsidR="008D5874" w:rsidRDefault="00FD178E">
                  <w:pPr>
                    <w:framePr w:wrap="around" w:vAnchor="text" w:hAnchor="margin" w:y="877"/>
                    <w:spacing w:after="0" w:line="259" w:lineRule="auto"/>
                    <w:ind w:right="0" w:firstLine="0"/>
                    <w:suppressOverlap/>
                    <w:jc w:val="center"/>
                  </w:pPr>
                  <w:r>
                    <w:rPr>
                      <w:b/>
                      <w:sz w:val="20"/>
                    </w:rPr>
                    <w:t xml:space="preserve">Không khó n (%) </w:t>
                  </w:r>
                </w:p>
              </w:tc>
              <w:tc>
                <w:tcPr>
                  <w:tcW w:w="1063" w:type="dxa"/>
                  <w:tcBorders>
                    <w:top w:val="double" w:sz="4" w:space="0" w:color="000000"/>
                    <w:left w:val="double" w:sz="4" w:space="0" w:color="000000"/>
                    <w:bottom w:val="double" w:sz="4" w:space="0" w:color="000000"/>
                    <w:right w:val="double" w:sz="4" w:space="0" w:color="000000"/>
                  </w:tcBorders>
                  <w:vAlign w:val="center"/>
                </w:tcPr>
                <w:p w14:paraId="00D8F61B" w14:textId="77777777" w:rsidR="008D5874" w:rsidRDefault="00FD178E">
                  <w:pPr>
                    <w:framePr w:wrap="around" w:vAnchor="text" w:hAnchor="margin" w:y="877"/>
                    <w:spacing w:after="0" w:line="259" w:lineRule="auto"/>
                    <w:ind w:right="0" w:firstLine="0"/>
                    <w:suppressOverlap/>
                    <w:jc w:val="center"/>
                  </w:pPr>
                  <w:r>
                    <w:rPr>
                      <w:b/>
                      <w:sz w:val="20"/>
                    </w:rPr>
                    <w:t xml:space="preserve">Rất dễ n (%) </w:t>
                  </w:r>
                </w:p>
              </w:tc>
              <w:tc>
                <w:tcPr>
                  <w:tcW w:w="1064" w:type="dxa"/>
                  <w:tcBorders>
                    <w:top w:val="double" w:sz="4" w:space="0" w:color="000000"/>
                    <w:left w:val="double" w:sz="4" w:space="0" w:color="000000"/>
                    <w:bottom w:val="double" w:sz="4" w:space="0" w:color="000000"/>
                    <w:right w:val="double" w:sz="4" w:space="0" w:color="000000"/>
                  </w:tcBorders>
                  <w:vAlign w:val="center"/>
                </w:tcPr>
                <w:p w14:paraId="1E6628C0" w14:textId="77777777" w:rsidR="008D5874" w:rsidRDefault="00FD178E">
                  <w:pPr>
                    <w:framePr w:wrap="around" w:vAnchor="text" w:hAnchor="margin" w:y="877"/>
                    <w:spacing w:after="0" w:line="259" w:lineRule="auto"/>
                    <w:ind w:right="0" w:firstLine="0"/>
                    <w:suppressOverlap/>
                    <w:jc w:val="center"/>
                  </w:pPr>
                  <w:r>
                    <w:rPr>
                      <w:b/>
                      <w:sz w:val="20"/>
                    </w:rPr>
                    <w:t xml:space="preserve">Trung bình (SD) </w:t>
                  </w:r>
                </w:p>
              </w:tc>
              <w:tc>
                <w:tcPr>
                  <w:tcW w:w="1056" w:type="dxa"/>
                  <w:tcBorders>
                    <w:top w:val="double" w:sz="4" w:space="0" w:color="000000"/>
                    <w:left w:val="double" w:sz="4" w:space="0" w:color="000000"/>
                    <w:bottom w:val="double" w:sz="4" w:space="0" w:color="000000"/>
                    <w:right w:val="double" w:sz="4" w:space="0" w:color="000000"/>
                  </w:tcBorders>
                  <w:vAlign w:val="center"/>
                </w:tcPr>
                <w:p w14:paraId="50361768" w14:textId="77777777" w:rsidR="008D5874" w:rsidRDefault="00FD178E">
                  <w:pPr>
                    <w:framePr w:wrap="around" w:vAnchor="text" w:hAnchor="margin" w:y="877"/>
                    <w:spacing w:after="0" w:line="259" w:lineRule="auto"/>
                    <w:ind w:left="12" w:right="0" w:firstLine="0"/>
                    <w:suppressOverlap/>
                  </w:pPr>
                  <w:r>
                    <w:rPr>
                      <w:b/>
                      <w:sz w:val="20"/>
                    </w:rPr>
                    <w:t xml:space="preserve">Phương sai </w:t>
                  </w:r>
                </w:p>
              </w:tc>
            </w:tr>
            <w:tr w:rsidR="008D5874" w14:paraId="30BF6718" w14:textId="77777777">
              <w:trPr>
                <w:trHeight w:val="780"/>
              </w:trPr>
              <w:tc>
                <w:tcPr>
                  <w:tcW w:w="1872" w:type="dxa"/>
                  <w:tcBorders>
                    <w:top w:val="double" w:sz="4" w:space="0" w:color="000000"/>
                    <w:left w:val="double" w:sz="4" w:space="0" w:color="000000"/>
                    <w:bottom w:val="double" w:sz="4" w:space="0" w:color="000000"/>
                    <w:right w:val="double" w:sz="4" w:space="0" w:color="000000"/>
                  </w:tcBorders>
                  <w:vAlign w:val="center"/>
                </w:tcPr>
                <w:p w14:paraId="3E8D0129" w14:textId="77777777" w:rsidR="008D5874" w:rsidRDefault="00FD178E">
                  <w:pPr>
                    <w:framePr w:wrap="around" w:vAnchor="text" w:hAnchor="margin" w:y="877"/>
                    <w:spacing w:after="0" w:line="259" w:lineRule="auto"/>
                    <w:ind w:right="0" w:firstLine="0"/>
                    <w:suppressOverlap/>
                    <w:jc w:val="left"/>
                  </w:pPr>
                  <w:r>
                    <w:rPr>
                      <w:sz w:val="20"/>
                    </w:rPr>
                    <w:t xml:space="preserve">Thực nghiệm (300) </w:t>
                  </w:r>
                </w:p>
              </w:tc>
              <w:tc>
                <w:tcPr>
                  <w:tcW w:w="1063" w:type="dxa"/>
                  <w:tcBorders>
                    <w:top w:val="double" w:sz="4" w:space="0" w:color="000000"/>
                    <w:left w:val="double" w:sz="4" w:space="0" w:color="000000"/>
                    <w:bottom w:val="double" w:sz="4" w:space="0" w:color="000000"/>
                    <w:right w:val="double" w:sz="4" w:space="0" w:color="000000"/>
                  </w:tcBorders>
                  <w:vAlign w:val="center"/>
                </w:tcPr>
                <w:p w14:paraId="42725C09" w14:textId="77777777" w:rsidR="008D5874" w:rsidRDefault="00FD178E">
                  <w:pPr>
                    <w:framePr w:wrap="around" w:vAnchor="text" w:hAnchor="margin" w:y="877"/>
                    <w:spacing w:after="0" w:line="259" w:lineRule="auto"/>
                    <w:ind w:left="43" w:right="0" w:firstLine="0"/>
                    <w:suppressOverlap/>
                  </w:pPr>
                  <w:r>
                    <w:rPr>
                      <w:sz w:val="20"/>
                    </w:rPr>
                    <w:t xml:space="preserve">75 (25.0%) </w:t>
                  </w:r>
                </w:p>
              </w:tc>
              <w:tc>
                <w:tcPr>
                  <w:tcW w:w="1066" w:type="dxa"/>
                  <w:tcBorders>
                    <w:top w:val="double" w:sz="4" w:space="0" w:color="000000"/>
                    <w:left w:val="double" w:sz="4" w:space="0" w:color="000000"/>
                    <w:bottom w:val="double" w:sz="4" w:space="0" w:color="000000"/>
                    <w:right w:val="double" w:sz="4" w:space="0" w:color="000000"/>
                  </w:tcBorders>
                  <w:vAlign w:val="center"/>
                </w:tcPr>
                <w:p w14:paraId="38418C74" w14:textId="77777777" w:rsidR="008D5874" w:rsidRDefault="00FD178E">
                  <w:pPr>
                    <w:framePr w:wrap="around" w:vAnchor="text" w:hAnchor="margin" w:y="877"/>
                    <w:spacing w:after="0" w:line="259" w:lineRule="auto"/>
                    <w:ind w:right="38" w:firstLine="0"/>
                    <w:suppressOverlap/>
                    <w:jc w:val="center"/>
                  </w:pPr>
                  <w:r>
                    <w:rPr>
                      <w:sz w:val="20"/>
                    </w:rPr>
                    <w:t xml:space="preserve">105 </w:t>
                  </w:r>
                </w:p>
                <w:p w14:paraId="45B6070C" w14:textId="77777777" w:rsidR="008D5874" w:rsidRDefault="00FD178E">
                  <w:pPr>
                    <w:framePr w:wrap="around" w:vAnchor="text" w:hAnchor="margin" w:y="877"/>
                    <w:spacing w:after="0" w:line="259" w:lineRule="auto"/>
                    <w:ind w:right="39" w:firstLine="0"/>
                    <w:suppressOverlap/>
                    <w:jc w:val="center"/>
                  </w:pPr>
                  <w:r>
                    <w:rPr>
                      <w:sz w:val="20"/>
                    </w:rPr>
                    <w:t xml:space="preserve">(35.0%) </w:t>
                  </w:r>
                </w:p>
              </w:tc>
              <w:tc>
                <w:tcPr>
                  <w:tcW w:w="1065" w:type="dxa"/>
                  <w:tcBorders>
                    <w:top w:val="double" w:sz="4" w:space="0" w:color="000000"/>
                    <w:left w:val="double" w:sz="4" w:space="0" w:color="000000"/>
                    <w:bottom w:val="double" w:sz="4" w:space="0" w:color="000000"/>
                    <w:right w:val="double" w:sz="4" w:space="0" w:color="000000"/>
                  </w:tcBorders>
                  <w:vAlign w:val="center"/>
                </w:tcPr>
                <w:p w14:paraId="73392715" w14:textId="77777777" w:rsidR="008D5874" w:rsidRDefault="00FD178E">
                  <w:pPr>
                    <w:framePr w:wrap="around" w:vAnchor="text" w:hAnchor="margin" w:y="877"/>
                    <w:spacing w:after="0" w:line="259" w:lineRule="auto"/>
                    <w:ind w:left="42" w:right="0" w:firstLine="0"/>
                    <w:suppressOverlap/>
                  </w:pPr>
                  <w:r>
                    <w:rPr>
                      <w:sz w:val="20"/>
                    </w:rPr>
                    <w:t xml:space="preserve">90 (30.0%) </w:t>
                  </w:r>
                </w:p>
              </w:tc>
              <w:tc>
                <w:tcPr>
                  <w:tcW w:w="1063" w:type="dxa"/>
                  <w:tcBorders>
                    <w:top w:val="double" w:sz="4" w:space="0" w:color="000000"/>
                    <w:left w:val="double" w:sz="4" w:space="0" w:color="000000"/>
                    <w:bottom w:val="double" w:sz="4" w:space="0" w:color="000000"/>
                    <w:right w:val="double" w:sz="4" w:space="0" w:color="000000"/>
                  </w:tcBorders>
                  <w:vAlign w:val="center"/>
                </w:tcPr>
                <w:p w14:paraId="729D34A8" w14:textId="77777777" w:rsidR="008D5874" w:rsidRDefault="00FD178E">
                  <w:pPr>
                    <w:framePr w:wrap="around" w:vAnchor="text" w:hAnchor="margin" w:y="877"/>
                    <w:spacing w:after="0" w:line="259" w:lineRule="auto"/>
                    <w:ind w:left="94" w:right="0" w:firstLine="0"/>
                    <w:suppressOverlap/>
                    <w:jc w:val="left"/>
                  </w:pPr>
                  <w:r>
                    <w:rPr>
                      <w:sz w:val="20"/>
                    </w:rPr>
                    <w:t xml:space="preserve">25 (8.3%) </w:t>
                  </w:r>
                </w:p>
              </w:tc>
              <w:tc>
                <w:tcPr>
                  <w:tcW w:w="1063" w:type="dxa"/>
                  <w:tcBorders>
                    <w:top w:val="double" w:sz="4" w:space="0" w:color="000000"/>
                    <w:left w:val="double" w:sz="4" w:space="0" w:color="000000"/>
                    <w:bottom w:val="double" w:sz="4" w:space="0" w:color="000000"/>
                    <w:right w:val="double" w:sz="4" w:space="0" w:color="000000"/>
                  </w:tcBorders>
                  <w:vAlign w:val="center"/>
                </w:tcPr>
                <w:p w14:paraId="13F9FDC1" w14:textId="77777777" w:rsidR="008D5874" w:rsidRDefault="00FD178E">
                  <w:pPr>
                    <w:framePr w:wrap="around" w:vAnchor="text" w:hAnchor="margin" w:y="877"/>
                    <w:spacing w:after="0" w:line="259" w:lineRule="auto"/>
                    <w:ind w:right="39" w:firstLine="0"/>
                    <w:suppressOverlap/>
                    <w:jc w:val="center"/>
                  </w:pPr>
                  <w:r>
                    <w:rPr>
                      <w:sz w:val="20"/>
                    </w:rPr>
                    <w:t xml:space="preserve">5 (1.7%) </w:t>
                  </w:r>
                </w:p>
              </w:tc>
              <w:tc>
                <w:tcPr>
                  <w:tcW w:w="1064" w:type="dxa"/>
                  <w:tcBorders>
                    <w:top w:val="double" w:sz="4" w:space="0" w:color="000000"/>
                    <w:left w:val="double" w:sz="4" w:space="0" w:color="000000"/>
                    <w:bottom w:val="double" w:sz="4" w:space="0" w:color="000000"/>
                    <w:right w:val="double" w:sz="4" w:space="0" w:color="000000"/>
                  </w:tcBorders>
                  <w:vAlign w:val="center"/>
                </w:tcPr>
                <w:p w14:paraId="78889E2A" w14:textId="77777777" w:rsidR="008D5874" w:rsidRDefault="00FD178E">
                  <w:pPr>
                    <w:framePr w:wrap="around" w:vAnchor="text" w:hAnchor="margin" w:y="877"/>
                    <w:spacing w:after="0" w:line="259" w:lineRule="auto"/>
                    <w:ind w:left="53" w:right="0" w:firstLine="0"/>
                    <w:suppressOverlap/>
                    <w:jc w:val="left"/>
                  </w:pPr>
                  <w:r>
                    <w:rPr>
                      <w:sz w:val="20"/>
                    </w:rPr>
                    <w:t xml:space="preserve">3.65 (0.95) </w:t>
                  </w:r>
                </w:p>
              </w:tc>
              <w:tc>
                <w:tcPr>
                  <w:tcW w:w="1056" w:type="dxa"/>
                  <w:tcBorders>
                    <w:top w:val="double" w:sz="4" w:space="0" w:color="000000"/>
                    <w:left w:val="double" w:sz="4" w:space="0" w:color="000000"/>
                    <w:bottom w:val="double" w:sz="4" w:space="0" w:color="000000"/>
                    <w:right w:val="double" w:sz="4" w:space="0" w:color="000000"/>
                  </w:tcBorders>
                  <w:vAlign w:val="center"/>
                </w:tcPr>
                <w:p w14:paraId="2C28B548" w14:textId="77777777" w:rsidR="008D5874" w:rsidRDefault="00FD178E">
                  <w:pPr>
                    <w:framePr w:wrap="around" w:vAnchor="text" w:hAnchor="margin" w:y="877"/>
                    <w:spacing w:after="0" w:line="259" w:lineRule="auto"/>
                    <w:ind w:right="34" w:firstLine="0"/>
                    <w:suppressOverlap/>
                    <w:jc w:val="center"/>
                  </w:pPr>
                  <w:r>
                    <w:rPr>
                      <w:sz w:val="20"/>
                    </w:rPr>
                    <w:t xml:space="preserve">0.902 </w:t>
                  </w:r>
                </w:p>
              </w:tc>
            </w:tr>
            <w:tr w:rsidR="008D5874" w14:paraId="120A6079" w14:textId="77777777">
              <w:trPr>
                <w:trHeight w:val="782"/>
              </w:trPr>
              <w:tc>
                <w:tcPr>
                  <w:tcW w:w="1872" w:type="dxa"/>
                  <w:tcBorders>
                    <w:top w:val="double" w:sz="4" w:space="0" w:color="000000"/>
                    <w:left w:val="double" w:sz="4" w:space="0" w:color="000000"/>
                    <w:bottom w:val="double" w:sz="4" w:space="0" w:color="000000"/>
                    <w:right w:val="double" w:sz="4" w:space="0" w:color="000000"/>
                  </w:tcBorders>
                  <w:vAlign w:val="center"/>
                </w:tcPr>
                <w:p w14:paraId="39E2D8B0" w14:textId="77777777" w:rsidR="008D5874" w:rsidRDefault="00FD178E">
                  <w:pPr>
                    <w:framePr w:wrap="around" w:vAnchor="text" w:hAnchor="margin" w:y="877"/>
                    <w:spacing w:after="0" w:line="259" w:lineRule="auto"/>
                    <w:ind w:right="0" w:firstLine="0"/>
                    <w:suppressOverlap/>
                    <w:jc w:val="left"/>
                  </w:pPr>
                  <w:r>
                    <w:rPr>
                      <w:sz w:val="20"/>
                    </w:rPr>
                    <w:t xml:space="preserve">Đối chứng (300) </w:t>
                  </w:r>
                </w:p>
              </w:tc>
              <w:tc>
                <w:tcPr>
                  <w:tcW w:w="1063" w:type="dxa"/>
                  <w:tcBorders>
                    <w:top w:val="double" w:sz="4" w:space="0" w:color="000000"/>
                    <w:left w:val="double" w:sz="4" w:space="0" w:color="000000"/>
                    <w:bottom w:val="double" w:sz="4" w:space="0" w:color="000000"/>
                    <w:right w:val="double" w:sz="4" w:space="0" w:color="000000"/>
                  </w:tcBorders>
                  <w:vAlign w:val="center"/>
                </w:tcPr>
                <w:p w14:paraId="4E9FB107" w14:textId="77777777" w:rsidR="008D5874" w:rsidRDefault="00FD178E">
                  <w:pPr>
                    <w:framePr w:wrap="around" w:vAnchor="text" w:hAnchor="margin" w:y="877"/>
                    <w:spacing w:after="0" w:line="259" w:lineRule="auto"/>
                    <w:ind w:left="43" w:right="0" w:firstLine="0"/>
                    <w:suppressOverlap/>
                  </w:pPr>
                  <w:r>
                    <w:rPr>
                      <w:sz w:val="20"/>
                    </w:rPr>
                    <w:t xml:space="preserve">80 (26.7%) </w:t>
                  </w:r>
                </w:p>
              </w:tc>
              <w:tc>
                <w:tcPr>
                  <w:tcW w:w="1066" w:type="dxa"/>
                  <w:tcBorders>
                    <w:top w:val="double" w:sz="4" w:space="0" w:color="000000"/>
                    <w:left w:val="double" w:sz="4" w:space="0" w:color="000000"/>
                    <w:bottom w:val="double" w:sz="4" w:space="0" w:color="000000"/>
                    <w:right w:val="double" w:sz="4" w:space="0" w:color="000000"/>
                  </w:tcBorders>
                  <w:vAlign w:val="center"/>
                </w:tcPr>
                <w:p w14:paraId="5F573242" w14:textId="77777777" w:rsidR="008D5874" w:rsidRDefault="00FD178E">
                  <w:pPr>
                    <w:framePr w:wrap="around" w:vAnchor="text" w:hAnchor="margin" w:y="877"/>
                    <w:spacing w:after="0" w:line="259" w:lineRule="auto"/>
                    <w:ind w:right="38" w:firstLine="0"/>
                    <w:suppressOverlap/>
                    <w:jc w:val="center"/>
                  </w:pPr>
                  <w:r>
                    <w:rPr>
                      <w:sz w:val="20"/>
                    </w:rPr>
                    <w:t xml:space="preserve">100 </w:t>
                  </w:r>
                </w:p>
                <w:p w14:paraId="2F2FEA37" w14:textId="77777777" w:rsidR="008D5874" w:rsidRDefault="00FD178E">
                  <w:pPr>
                    <w:framePr w:wrap="around" w:vAnchor="text" w:hAnchor="margin" w:y="877"/>
                    <w:spacing w:after="0" w:line="259" w:lineRule="auto"/>
                    <w:ind w:right="39" w:firstLine="0"/>
                    <w:suppressOverlap/>
                    <w:jc w:val="center"/>
                  </w:pPr>
                  <w:r>
                    <w:rPr>
                      <w:sz w:val="20"/>
                    </w:rPr>
                    <w:t xml:space="preserve">(33.3%) </w:t>
                  </w:r>
                </w:p>
              </w:tc>
              <w:tc>
                <w:tcPr>
                  <w:tcW w:w="1065" w:type="dxa"/>
                  <w:tcBorders>
                    <w:top w:val="double" w:sz="4" w:space="0" w:color="000000"/>
                    <w:left w:val="double" w:sz="4" w:space="0" w:color="000000"/>
                    <w:bottom w:val="double" w:sz="4" w:space="0" w:color="000000"/>
                    <w:right w:val="double" w:sz="4" w:space="0" w:color="000000"/>
                  </w:tcBorders>
                  <w:vAlign w:val="center"/>
                </w:tcPr>
                <w:p w14:paraId="5C390A75" w14:textId="77777777" w:rsidR="008D5874" w:rsidRDefault="00FD178E">
                  <w:pPr>
                    <w:framePr w:wrap="around" w:vAnchor="text" w:hAnchor="margin" w:y="877"/>
                    <w:spacing w:after="0" w:line="259" w:lineRule="auto"/>
                    <w:ind w:left="42" w:right="0" w:firstLine="0"/>
                    <w:suppressOverlap/>
                  </w:pPr>
                  <w:r>
                    <w:rPr>
                      <w:sz w:val="20"/>
                    </w:rPr>
                    <w:t xml:space="preserve">85 (28.3%) </w:t>
                  </w:r>
                </w:p>
              </w:tc>
              <w:tc>
                <w:tcPr>
                  <w:tcW w:w="1063" w:type="dxa"/>
                  <w:tcBorders>
                    <w:top w:val="double" w:sz="4" w:space="0" w:color="000000"/>
                    <w:left w:val="double" w:sz="4" w:space="0" w:color="000000"/>
                    <w:bottom w:val="double" w:sz="4" w:space="0" w:color="000000"/>
                    <w:right w:val="double" w:sz="4" w:space="0" w:color="000000"/>
                  </w:tcBorders>
                  <w:vAlign w:val="center"/>
                </w:tcPr>
                <w:p w14:paraId="1353197A" w14:textId="77777777" w:rsidR="008D5874" w:rsidRDefault="00FD178E">
                  <w:pPr>
                    <w:framePr w:wrap="around" w:vAnchor="text" w:hAnchor="margin" w:y="877"/>
                    <w:spacing w:after="0" w:line="259" w:lineRule="auto"/>
                    <w:ind w:left="94" w:right="0" w:firstLine="0"/>
                    <w:suppressOverlap/>
                    <w:jc w:val="left"/>
                  </w:pPr>
                  <w:r>
                    <w:rPr>
                      <w:sz w:val="20"/>
                    </w:rPr>
                    <w:t xml:space="preserve">27 (9.0%) </w:t>
                  </w:r>
                </w:p>
              </w:tc>
              <w:tc>
                <w:tcPr>
                  <w:tcW w:w="1063" w:type="dxa"/>
                  <w:tcBorders>
                    <w:top w:val="double" w:sz="4" w:space="0" w:color="000000"/>
                    <w:left w:val="double" w:sz="4" w:space="0" w:color="000000"/>
                    <w:bottom w:val="double" w:sz="4" w:space="0" w:color="000000"/>
                    <w:right w:val="double" w:sz="4" w:space="0" w:color="000000"/>
                  </w:tcBorders>
                  <w:vAlign w:val="center"/>
                </w:tcPr>
                <w:p w14:paraId="7605112B" w14:textId="77777777" w:rsidR="008D5874" w:rsidRDefault="00FD178E">
                  <w:pPr>
                    <w:framePr w:wrap="around" w:vAnchor="text" w:hAnchor="margin" w:y="877"/>
                    <w:spacing w:after="0" w:line="259" w:lineRule="auto"/>
                    <w:ind w:right="39" w:firstLine="0"/>
                    <w:suppressOverlap/>
                    <w:jc w:val="center"/>
                  </w:pPr>
                  <w:r>
                    <w:rPr>
                      <w:sz w:val="20"/>
                    </w:rPr>
                    <w:t xml:space="preserve">8 (2.7%) </w:t>
                  </w:r>
                </w:p>
              </w:tc>
              <w:tc>
                <w:tcPr>
                  <w:tcW w:w="1064" w:type="dxa"/>
                  <w:tcBorders>
                    <w:top w:val="double" w:sz="4" w:space="0" w:color="000000"/>
                    <w:left w:val="double" w:sz="4" w:space="0" w:color="000000"/>
                    <w:bottom w:val="double" w:sz="4" w:space="0" w:color="000000"/>
                    <w:right w:val="double" w:sz="4" w:space="0" w:color="000000"/>
                  </w:tcBorders>
                  <w:vAlign w:val="center"/>
                </w:tcPr>
                <w:p w14:paraId="3B709323" w14:textId="77777777" w:rsidR="008D5874" w:rsidRDefault="00FD178E">
                  <w:pPr>
                    <w:framePr w:wrap="around" w:vAnchor="text" w:hAnchor="margin" w:y="877"/>
                    <w:spacing w:after="0" w:line="259" w:lineRule="auto"/>
                    <w:ind w:left="53" w:right="0" w:firstLine="0"/>
                    <w:suppressOverlap/>
                    <w:jc w:val="left"/>
                  </w:pPr>
                  <w:r>
                    <w:rPr>
                      <w:sz w:val="20"/>
                    </w:rPr>
                    <w:t xml:space="preserve">3.62 (0.93) </w:t>
                  </w:r>
                </w:p>
              </w:tc>
              <w:tc>
                <w:tcPr>
                  <w:tcW w:w="1056" w:type="dxa"/>
                  <w:tcBorders>
                    <w:top w:val="double" w:sz="4" w:space="0" w:color="000000"/>
                    <w:left w:val="double" w:sz="4" w:space="0" w:color="000000"/>
                    <w:bottom w:val="double" w:sz="4" w:space="0" w:color="000000"/>
                    <w:right w:val="double" w:sz="4" w:space="0" w:color="000000"/>
                  </w:tcBorders>
                  <w:vAlign w:val="center"/>
                </w:tcPr>
                <w:p w14:paraId="68C96A92" w14:textId="77777777" w:rsidR="008D5874" w:rsidRDefault="00FD178E">
                  <w:pPr>
                    <w:framePr w:wrap="around" w:vAnchor="text" w:hAnchor="margin" w:y="877"/>
                    <w:spacing w:after="0" w:line="259" w:lineRule="auto"/>
                    <w:ind w:right="34" w:firstLine="0"/>
                    <w:suppressOverlap/>
                    <w:jc w:val="center"/>
                  </w:pPr>
                  <w:r>
                    <w:rPr>
                      <w:sz w:val="20"/>
                    </w:rPr>
                    <w:t xml:space="preserve">0.865 </w:t>
                  </w:r>
                </w:p>
              </w:tc>
            </w:tr>
          </w:tbl>
          <w:p w14:paraId="3323B7FB" w14:textId="77777777" w:rsidR="008D5874" w:rsidRDefault="008D5874">
            <w:pPr>
              <w:spacing w:after="160" w:line="259" w:lineRule="auto"/>
              <w:ind w:right="0" w:firstLine="0"/>
              <w:jc w:val="left"/>
            </w:pPr>
          </w:p>
        </w:tc>
      </w:tr>
    </w:tbl>
    <w:p w14:paraId="07FC0450" w14:textId="77777777" w:rsidR="008D5874" w:rsidRDefault="00FD178E">
      <w:pPr>
        <w:ind w:left="-15" w:right="0"/>
      </w:pPr>
      <w:r>
        <w:lastRenderedPageBreak/>
        <w:t>Thang đo Likert 5 mức cảm nhận độ khó khi học kỹ thuật bắn súng có hệ số Cronbach's Alpha là 0.89, cho thấy dữ liệu thu thập có độ tin cậy cao.</w:t>
      </w:r>
    </w:p>
    <w:p w14:paraId="6A3E25BC" w14:textId="77777777" w:rsidR="008D5874" w:rsidRDefault="008D5874">
      <w:pPr>
        <w:sectPr w:rsidR="008D5874">
          <w:type w:val="continuous"/>
          <w:pgSz w:w="11906" w:h="16841"/>
          <w:pgMar w:top="1440" w:right="1129" w:bottom="1440" w:left="1419" w:header="720" w:footer="720" w:gutter="0"/>
          <w:cols w:num="2" w:space="509"/>
        </w:sectPr>
      </w:pPr>
    </w:p>
    <w:p w14:paraId="6D3A91BC" w14:textId="77777777" w:rsidR="008D5874" w:rsidRDefault="00FD178E">
      <w:pPr>
        <w:ind w:left="-15" w:right="0"/>
      </w:pPr>
      <w:r>
        <w:rPr>
          <w:i/>
        </w:rPr>
        <w:t>Phân tích bảng 2:</w:t>
      </w:r>
      <w:r>
        <w:t xml:space="preserve"> Kết quả cho thấy cả hai nhóm đều cảm thấy nội dung này khá khó khăn, với điểm trung bình trên 3.5. Hơn 60% sinh viên đánh giá nội dung này là "Rất khó" hoặc "Khó", chứng tỏ kiến thức nền tảng của các em chưa vững chắc. Yếu tố hạn chế chính là </w:t>
      </w:r>
      <w:r>
        <w:rPr>
          <w:b/>
        </w:rPr>
        <w:t>thời gian luyện tập ít</w:t>
      </w:r>
      <w:r>
        <w:t xml:space="preserve"> (72%, SD=0.45) và </w:t>
      </w:r>
      <w:r>
        <w:rPr>
          <w:b/>
        </w:rPr>
        <w:t>cơ sở vật chất thiếu thốn</w:t>
      </w:r>
      <w:r>
        <w:t xml:space="preserve"> (65%, SD=0.48). </w:t>
      </w:r>
    </w:p>
    <w:p w14:paraId="7AF5BD79" w14:textId="77777777" w:rsidR="008D5874" w:rsidRDefault="00FD178E">
      <w:pPr>
        <w:pStyle w:val="Heading2"/>
        <w:ind w:left="576"/>
      </w:pPr>
      <w:r>
        <w:t xml:space="preserve">4.2. Hệ thống giải pháp đề xuất </w:t>
      </w:r>
    </w:p>
    <w:p w14:paraId="4072C59D" w14:textId="77777777" w:rsidR="008D5874" w:rsidRDefault="00FD178E">
      <w:pPr>
        <w:ind w:left="-15" w:right="0"/>
      </w:pPr>
      <w:commentRangeStart w:id="8"/>
      <w:r>
        <w:t xml:space="preserve">Dựa trên kết quả phân tích thực trạng huấn luyện kỹ thuật bắn súng tiểu liên AK tại Trung tâm Giáo dục Quốc phòng và </w:t>
      </w:r>
      <w:proofErr w:type="gramStart"/>
      <w:r>
        <w:t>An</w:t>
      </w:r>
      <w:proofErr w:type="gramEnd"/>
      <w:r>
        <w:t xml:space="preserve"> ninh (GDQPAN) </w:t>
      </w:r>
    </w:p>
    <w:p w14:paraId="0E13FF37" w14:textId="77777777" w:rsidR="008D5874" w:rsidRDefault="00FD178E">
      <w:pPr>
        <w:spacing w:after="116" w:line="259" w:lineRule="auto"/>
        <w:ind w:right="8" w:firstLine="0"/>
        <w:jc w:val="right"/>
      </w:pPr>
      <w:r>
        <w:rPr>
          <w:i/>
          <w:sz w:val="20"/>
        </w:rPr>
        <w:t xml:space="preserve">Nguồn: Tác giả tự tổng hợp từ khảo sát </w:t>
      </w:r>
    </w:p>
    <w:p w14:paraId="30329907" w14:textId="77777777" w:rsidR="008D5874" w:rsidRDefault="00FD178E">
      <w:pPr>
        <w:ind w:left="-15" w:right="0" w:firstLine="0"/>
      </w:pPr>
      <w:r>
        <w:t xml:space="preserve">Trường Đại học Quy Nhơn (Mục 4.1), chúng tôi đề xuất một hệ thống giải pháp sư phạm nhằm khắc phục các hạn chế về hứng thú học tập (68% sinh viên cho rằng phương pháp dạy không hấp dẫn, 62% thấy nội dung khô khan, Bảng 1) và hiệu quả thực hành (thời gian luyện tập ít: 72%, cơ sở vật chất thiếu thốn: 65%, Bảng 2). Các giải pháp được xây dựng dựa trên cơ sở lý luận sư phạm (Mục 2), ý kiến chuyên môn từ 12 giảng viên (Phụ lục 3), và các nguyên tắc huấn luyện theo Thông tư số 05/2020/TT-BGDĐT của Bộ Giáo dục và Đào tạo. Hệ thống giải pháp được chia thành ba nhóm chính, với mục tiêu cải thiện hứng thú học tập (tăng 31%) và hiệu quả thực hành (tăng 21.7%), như đã chứng minh qua thực nghiệm (Mục 4.3). </w:t>
      </w:r>
      <w:commentRangeEnd w:id="8"/>
      <w:r w:rsidR="0043784D">
        <w:rPr>
          <w:rStyle w:val="CommentReference"/>
        </w:rPr>
        <w:commentReference w:id="8"/>
      </w:r>
    </w:p>
    <w:p w14:paraId="2025764A" w14:textId="77777777" w:rsidR="008D5874" w:rsidRDefault="00FD178E">
      <w:pPr>
        <w:spacing w:after="93" w:line="259" w:lineRule="auto"/>
        <w:ind w:left="130" w:right="0" w:firstLine="0"/>
        <w:jc w:val="center"/>
      </w:pPr>
      <w:r>
        <w:rPr>
          <w:i/>
        </w:rPr>
        <w:t xml:space="preserve">4.2.1. Nhóm giải pháp tạo hứng thú học tập </w:t>
      </w:r>
    </w:p>
    <w:p w14:paraId="5837B911" w14:textId="77777777" w:rsidR="008D5874" w:rsidRDefault="00FD178E">
      <w:pPr>
        <w:spacing w:after="137"/>
        <w:ind w:left="-15" w:right="0"/>
      </w:pPr>
      <w:r>
        <w:t xml:space="preserve">Thực trạng cho thấy hơn 60% sinh viên chỉ cảm thấy “Bình thường” hoặc “Không hứng thú/Chán ghét” với nội dung kỹ thuật bắn súng AK (Bảng 1), chủ yếu do phương pháp giảng dạy thiếu hấp dẫn và nội dung khô khan. Để giải quyết, chúng tôi triển khai các giải pháp sau: </w:t>
      </w:r>
    </w:p>
    <w:p w14:paraId="6CC3A640" w14:textId="77777777" w:rsidR="008D5874" w:rsidRDefault="00FD178E">
      <w:pPr>
        <w:spacing w:after="19"/>
        <w:ind w:left="-15" w:right="0"/>
      </w:pPr>
      <w:r>
        <w:rPr>
          <w:rFonts w:ascii="Segoe UI Symbol" w:eastAsia="Segoe UI Symbol" w:hAnsi="Segoe UI Symbol" w:cs="Segoe UI Symbol"/>
        </w:rPr>
        <w:t>−</w:t>
      </w:r>
      <w:r>
        <w:rPr>
          <w:rFonts w:ascii="Arial" w:eastAsia="Arial" w:hAnsi="Arial" w:cs="Arial"/>
        </w:rPr>
        <w:t xml:space="preserve"> </w:t>
      </w:r>
      <w:r>
        <w:rPr>
          <w:b/>
        </w:rPr>
        <w:t>Đổi mới phương pháp dạy học theo hướng tích cực:</w:t>
      </w:r>
      <w:r>
        <w:t xml:space="preserve"> Chuyển từ phương pháp truyền giảng thụ động sang phương pháp lấy người học làm trung tâm, khuyến khích sinh viên tham gia thảo luận và đặt câu hỏi. Ví dụ, trong 6 tiết lý thuyết cơ bản, giảng viên tổ chức các buổi đàm thoại để sinh viên chia sẻ khó khăn khi thực hành ngắm bắn, từ đó điều chỉnh nội dung giảng dạy phù hợp với trình độ và thể trạng của sinh viên (chiều cao trung bình: 158,2 cm; 18,5% mắc cận thị, Mục 4.1.1). </w:t>
      </w:r>
    </w:p>
    <w:p w14:paraId="28CDE6BA" w14:textId="77777777" w:rsidR="008D5874" w:rsidRDefault="00FD178E">
      <w:pPr>
        <w:spacing w:after="17"/>
        <w:ind w:left="-15" w:right="0"/>
      </w:pPr>
      <w:r>
        <w:rPr>
          <w:rFonts w:ascii="Segoe UI Symbol" w:eastAsia="Segoe UI Symbol" w:hAnsi="Segoe UI Symbol" w:cs="Segoe UI Symbol"/>
        </w:rPr>
        <w:t>−</w:t>
      </w:r>
      <w:r>
        <w:rPr>
          <w:rFonts w:ascii="Arial" w:eastAsia="Arial" w:hAnsi="Arial" w:cs="Arial"/>
        </w:rPr>
        <w:t xml:space="preserve"> </w:t>
      </w:r>
      <w:r>
        <w:rPr>
          <w:b/>
        </w:rPr>
        <w:t>Lồng ghép các trò chơi tương tác:</w:t>
      </w:r>
      <w:r>
        <w:t xml:space="preserve"> Tổ chức các hoạt động như “Thi ngắm bắn nhanh” trên máy bắn tập MBT-03, được triển khai trong 10 tiết nâng cao (Hình 2, Phụ lục 4). Mỗi tổ 5 sinh viên thi đua đạt điểm ngắm bắn cao nhất, với kết quả được hiển thị thời gian thực trên máy MBT03. Hoạt động này không chỉ tăng tính cạnh tranh mà còn giảm tỷ lệ sinh viên “Chán ghét” từ 6,7% xuống dưới 2% (theo khảo sát sau thực nghiệm, Mục 4.3). </w:t>
      </w:r>
    </w:p>
    <w:p w14:paraId="7E19429C" w14:textId="77777777" w:rsidR="008D5874" w:rsidRDefault="00FD178E">
      <w:pPr>
        <w:spacing w:after="20"/>
        <w:ind w:left="-15" w:right="0"/>
      </w:pPr>
      <w:r>
        <w:rPr>
          <w:rFonts w:ascii="Segoe UI Symbol" w:eastAsia="Segoe UI Symbol" w:hAnsi="Segoe UI Symbol" w:cs="Segoe UI Symbol"/>
        </w:rPr>
        <w:t>−</w:t>
      </w:r>
      <w:r>
        <w:rPr>
          <w:rFonts w:ascii="Arial" w:eastAsia="Arial" w:hAnsi="Arial" w:cs="Arial"/>
        </w:rPr>
        <w:t xml:space="preserve"> </w:t>
      </w:r>
      <w:r>
        <w:rPr>
          <w:b/>
        </w:rPr>
        <w:t>Sử dụng băng rôn và khẩu hiệu cổ động:</w:t>
      </w:r>
      <w:r>
        <w:t xml:space="preserve"> Trang trí khu vực luyện tập bằng các khẩu hiệu như “Chắc từ cơ bản, vững vàng kỹ năng” hoặc “Tập trung, chính xác, chiến thắng”. Các khẩu hiệu này được đặt tại 5 điểm tập sử dụng máy MBT-03, tạo không khí học tập sôi nổi và tăng ý thức kỷ luật.  </w:t>
      </w:r>
    </w:p>
    <w:p w14:paraId="2A1D6118" w14:textId="77777777" w:rsidR="008D5874" w:rsidRDefault="00FD178E">
      <w:pPr>
        <w:ind w:left="-15" w:right="0"/>
      </w:pPr>
      <w:r>
        <w:rPr>
          <w:rFonts w:ascii="Segoe UI Symbol" w:eastAsia="Segoe UI Symbol" w:hAnsi="Segoe UI Symbol" w:cs="Segoe UI Symbol"/>
        </w:rPr>
        <w:t>−</w:t>
      </w:r>
      <w:r>
        <w:rPr>
          <w:rFonts w:ascii="Arial" w:eastAsia="Arial" w:hAnsi="Arial" w:cs="Arial"/>
        </w:rPr>
        <w:t xml:space="preserve"> </w:t>
      </w:r>
      <w:r>
        <w:rPr>
          <w:b/>
        </w:rPr>
        <w:t>Tăng cường tương tác giữa giảng viên và sinh viên:</w:t>
      </w:r>
      <w:r>
        <w:t xml:space="preserve"> Giảng viên tổ chức các buổi gặp mặt ngoài giờ, mỗi tuần 1 buổi (tổng cộng 8 buổi trong 22 tiết thực hành), để giải đáp thắc mắc và động viên sinh viên, đặc biệt là những em có thể trạng yếu (cân nặng trung bình nữ: 45,6 kg, Mục 4.1.1) hoặc khó khăn về thị lực. </w:t>
      </w:r>
    </w:p>
    <w:p w14:paraId="4422AA76" w14:textId="77777777" w:rsidR="008D5874" w:rsidRDefault="00FD178E">
      <w:pPr>
        <w:ind w:left="-15" w:right="0"/>
      </w:pPr>
      <w:r>
        <w:rPr>
          <w:i/>
        </w:rPr>
        <w:t>Ý nghĩa khoa học:</w:t>
      </w:r>
      <w:r>
        <w:t xml:space="preserve"> Các giải pháp này giúp tăng hứng thú học tập từ mức trung bình 3.08 (SD=0.92) lên 4.12 (SD=0.78) ở nhóm thực nghiệm (Mục 4.3), phù hợp với nghiên cứu của </w:t>
      </w:r>
      <w:r>
        <w:lastRenderedPageBreak/>
        <w:t xml:space="preserve">Nguyễn Công Khánh (2008) về vai trò của động lực nội tại trong giáo dục. Sự cải thiện này tạo nền tảng tâm lý vững chắc, giúp sinh viên tiếp thu kỹ năng thực hành hiệu quả hơn. </w:t>
      </w:r>
    </w:p>
    <w:p w14:paraId="00F25B6B" w14:textId="77777777" w:rsidR="008D5874" w:rsidRDefault="00FD178E">
      <w:pPr>
        <w:spacing w:after="106" w:line="249" w:lineRule="auto"/>
        <w:ind w:left="-15" w:right="0"/>
        <w:jc w:val="left"/>
      </w:pPr>
      <w:r>
        <w:rPr>
          <w:i/>
        </w:rPr>
        <w:t xml:space="preserve">4.2.2. Nhóm giải pháp cải tiến phương pháp giảng dạy và luyện tập </w:t>
      </w:r>
    </w:p>
    <w:p w14:paraId="6CA9D695" w14:textId="77777777" w:rsidR="008D5874" w:rsidRDefault="00FD178E">
      <w:pPr>
        <w:spacing w:after="137"/>
        <w:ind w:left="-15" w:right="0"/>
      </w:pPr>
      <w:commentRangeStart w:id="9"/>
      <w:r>
        <w:t xml:space="preserve">Hạn chế về thời gian luyện tập ít (72%) và phương pháp giảng dạy chưa khoa học (68%, Bảng 2) </w:t>
      </w:r>
      <w:commentRangeEnd w:id="9"/>
      <w:r w:rsidR="0043784D">
        <w:rPr>
          <w:rStyle w:val="CommentReference"/>
        </w:rPr>
        <w:commentReference w:id="9"/>
      </w:r>
      <w:r>
        <w:t xml:space="preserve">đòi hỏi các giải pháp đổi mới như sau: </w:t>
      </w:r>
    </w:p>
    <w:p w14:paraId="4A9A139B" w14:textId="77777777" w:rsidR="008D5874" w:rsidRDefault="00FD178E">
      <w:pPr>
        <w:spacing w:after="17"/>
        <w:ind w:left="-15" w:right="0"/>
      </w:pPr>
      <w:r>
        <w:rPr>
          <w:rFonts w:ascii="Segoe UI Symbol" w:eastAsia="Segoe UI Symbol" w:hAnsi="Segoe UI Symbol" w:cs="Segoe UI Symbol"/>
        </w:rPr>
        <w:t>−</w:t>
      </w:r>
      <w:r>
        <w:rPr>
          <w:rFonts w:ascii="Arial" w:eastAsia="Arial" w:hAnsi="Arial" w:cs="Arial"/>
        </w:rPr>
        <w:t xml:space="preserve"> </w:t>
      </w:r>
      <w:r>
        <w:rPr>
          <w:b/>
        </w:rPr>
        <w:t>Kết hợp đa dạng phương pháp giảng dạy:</w:t>
      </w:r>
      <w:r>
        <w:t xml:space="preserve"> Trong 6 tiết lý thuyết cơ bản, giảng viên sử dụng phương pháp thuyết trình để giới thiệu cấu tạo súng AK, kết hợp với phương pháp phân tích để giải thích các lỗi ngắm bắn phổ biến (ví dụ: ngắm sai do ảnh hưởng của gió, Mục 2.2). Trong 10 tiết nâng cao, phương pháp đàm thoại được áp dụng để thảo luận về kỹ thuật nằm bắn, kết hợp với trình bày trực quan qua video minh họa và mô hình súng AK. Các phương pháp này được triển khai theo quy trình chi tiết trong Hình 2 (Phụ lục 4). </w:t>
      </w:r>
    </w:p>
    <w:p w14:paraId="13EF01E5" w14:textId="77777777" w:rsidR="008D5874" w:rsidRDefault="00FD178E">
      <w:pPr>
        <w:ind w:left="-15" w:right="0"/>
      </w:pPr>
      <w:r>
        <w:rPr>
          <w:rFonts w:ascii="Segoe UI Symbol" w:eastAsia="Segoe UI Symbol" w:hAnsi="Segoe UI Symbol" w:cs="Segoe UI Symbol"/>
        </w:rPr>
        <w:t>−</w:t>
      </w:r>
      <w:r>
        <w:rPr>
          <w:rFonts w:ascii="Arial" w:eastAsia="Arial" w:hAnsi="Arial" w:cs="Arial"/>
        </w:rPr>
        <w:t xml:space="preserve"> </w:t>
      </w:r>
      <w:r>
        <w:rPr>
          <w:b/>
        </w:rPr>
        <w:t>Tổ chức luyện tập linh hoạt theo đội hình:</w:t>
      </w:r>
      <w:r>
        <w:t xml:space="preserve"> Luyện tập được chia thành ba cấp độ: trung đội (30–40 sinh viên), tiểu đội (9–10 sinh viên), và tổ (5 sinh viên). Quy trình luân chuyển điểm tập được minh họa trong Hình 1 </w:t>
      </w:r>
      <w:r w:rsidRPr="0043784D">
        <w:rPr>
          <w:strike/>
        </w:rPr>
        <w:t>(Phụ lục 4)</w:t>
      </w:r>
      <w:r>
        <w:t xml:space="preserve">, với mỗi tổ thực hành 15 phút tại 3 điểm tập: </w:t>
      </w:r>
    </w:p>
    <w:p w14:paraId="532866D6" w14:textId="77777777" w:rsidR="008D5874" w:rsidRDefault="00FD178E">
      <w:pPr>
        <w:ind w:left="-15" w:right="0"/>
      </w:pPr>
      <w:r>
        <w:rPr>
          <w:i/>
        </w:rPr>
        <w:t>Điểm tập 1:</w:t>
      </w:r>
      <w:r>
        <w:t xml:space="preserve"> Ngắm bắn trên máy MBT-03, tập trung vào đường ngắm cơ bản. </w:t>
      </w:r>
    </w:p>
    <w:p w14:paraId="4FFE05DE" w14:textId="77777777" w:rsidR="008D5874" w:rsidRDefault="00FD178E">
      <w:pPr>
        <w:ind w:left="-15" w:right="0"/>
      </w:pPr>
      <w:r>
        <w:rPr>
          <w:i/>
        </w:rPr>
        <w:t>Điểm tập 2:</w:t>
      </w:r>
      <w:r>
        <w:t xml:space="preserve"> Luyện tập động tác nằm bắn có giá súng, đảm bảo tư thế ổn định. </w:t>
      </w:r>
    </w:p>
    <w:p w14:paraId="5F340597" w14:textId="77777777" w:rsidR="008D5874" w:rsidRDefault="00FD178E">
      <w:pPr>
        <w:ind w:left="-15" w:right="0"/>
      </w:pPr>
      <w:r>
        <w:rPr>
          <w:i/>
        </w:rPr>
        <w:t>Điểm tập 3:</w:t>
      </w:r>
      <w:r>
        <w:t xml:space="preserve"> Lấy đường ngắm cơ bản không dùng thiết bị hỗ trợ, tập trung vào kỹ thuật cá nhân. </w:t>
      </w:r>
    </w:p>
    <w:p w14:paraId="69C759EE" w14:textId="77777777" w:rsidR="008D5874" w:rsidRDefault="00FD178E">
      <w:pPr>
        <w:spacing w:after="136"/>
        <w:ind w:left="-15" w:right="0"/>
      </w:pPr>
      <w:commentRangeStart w:id="10"/>
      <w:r>
        <w:t xml:space="preserve">Với 05 máy MBT-03, mỗi ngày có 20 tổ (100 sinh viên) thực hành, đảm bảo 600 sinh viên nhóm thực nghiệm hoàn thành 22 tiết thực hành </w:t>
      </w:r>
      <w:commentRangeEnd w:id="10"/>
      <w:r w:rsidR="0043784D">
        <w:rPr>
          <w:rStyle w:val="CommentReference"/>
        </w:rPr>
        <w:commentReference w:id="10"/>
      </w:r>
    </w:p>
    <w:p w14:paraId="1FD1E4C4" w14:textId="77777777" w:rsidR="008D5874" w:rsidRDefault="00FD178E">
      <w:pPr>
        <w:ind w:left="-15" w:right="0"/>
      </w:pPr>
      <w:r>
        <w:rPr>
          <w:rFonts w:ascii="Segoe UI Symbol" w:eastAsia="Segoe UI Symbol" w:hAnsi="Segoe UI Symbol" w:cs="Segoe UI Symbol"/>
        </w:rPr>
        <w:t>−</w:t>
      </w:r>
      <w:r>
        <w:rPr>
          <w:rFonts w:ascii="Arial" w:eastAsia="Arial" w:hAnsi="Arial" w:cs="Arial"/>
        </w:rPr>
        <w:t xml:space="preserve"> </w:t>
      </w:r>
      <w:r>
        <w:rPr>
          <w:b/>
        </w:rPr>
        <w:t>Phương pháp sửa tập hiệu quả:</w:t>
      </w:r>
      <w:r>
        <w:t xml:space="preserve"> Giảng viên sửa sai trực tiếp trên máy MBT-03, sử dụng khẩu lệnh như “Giữ chắc báng súng” hoặc “Điều chỉnh điểm ngắm” để hướng dẫn sinh viên. Động tác mẫu được trình diễn bởi giảng viên hoặc đội mẫu (3 sinh viên giỏi), kết hợp bình tập nhóm để sinh viên tự đánh giá lỗi. Phương pháp này giảm tỷ lệ lỗi ngắm bắn từ 35% xuống 18% ở nhóm thực nghiệm (Mục 4.3). </w:t>
      </w:r>
    </w:p>
    <w:p w14:paraId="5241FCDB" w14:textId="77777777" w:rsidR="008D5874" w:rsidRDefault="00FD178E">
      <w:pPr>
        <w:ind w:left="-15" w:right="0"/>
      </w:pPr>
      <w:r>
        <w:rPr>
          <w:i/>
        </w:rPr>
        <w:t>Ý nghĩa khoa học:</w:t>
      </w:r>
      <w:r>
        <w:t xml:space="preserve"> Các giải pháp này đảm bảo sinh viên nắm vững kỹ thuật từ cơ bản đến nâng cao, tuân thủ phương châm “chắc từ cơ bản” </w:t>
      </w:r>
      <w:r>
        <w:lastRenderedPageBreak/>
        <w:t xml:space="preserve">(Trường Sỹ quan Công binh, 2015). Việc tổ chức luyện tập linh hoạt tối ưu hóa thời gian và cơ sở vật chất, phù hợp với quy mô 600 sinh viên và 05 máy MBT-03. </w:t>
      </w:r>
    </w:p>
    <w:p w14:paraId="488E4C9A" w14:textId="77777777" w:rsidR="008D5874" w:rsidRDefault="00FD178E">
      <w:pPr>
        <w:spacing w:after="106" w:line="249" w:lineRule="auto"/>
        <w:ind w:left="-15" w:right="0"/>
        <w:jc w:val="left"/>
      </w:pPr>
      <w:r>
        <w:rPr>
          <w:i/>
        </w:rPr>
        <w:t xml:space="preserve">4.2.3. </w:t>
      </w:r>
      <w:bookmarkStart w:id="11" w:name="_GoBack"/>
      <w:r>
        <w:rPr>
          <w:i/>
        </w:rPr>
        <w:t xml:space="preserve">Nhóm giải pháp ứng dụng công nghệ hỗ trợ </w:t>
      </w:r>
    </w:p>
    <w:bookmarkEnd w:id="11"/>
    <w:p w14:paraId="161D9121" w14:textId="77777777" w:rsidR="008D5874" w:rsidRDefault="00FD178E">
      <w:pPr>
        <w:ind w:left="-15" w:right="0"/>
      </w:pPr>
      <w:commentRangeStart w:id="12"/>
      <w:r>
        <w:t xml:space="preserve">Hạn chế về cơ sở vật chất (65% sinh viên cho rằng thiếu thốn, Bảng 2) và số lượng máy MBT-03 hạn chế (05 máy cho 600 sinh viên) đòi hỏi ứng dụng công nghệ để nâng cao hiệu quả huấn luyện: </w:t>
      </w:r>
      <w:commentRangeEnd w:id="12"/>
      <w:r w:rsidR="0043784D">
        <w:rPr>
          <w:rStyle w:val="CommentReference"/>
        </w:rPr>
        <w:commentReference w:id="12"/>
      </w:r>
    </w:p>
    <w:p w14:paraId="07556905" w14:textId="77777777" w:rsidR="008D5874" w:rsidRDefault="00FD178E">
      <w:pPr>
        <w:spacing w:after="136"/>
        <w:ind w:left="-15" w:right="0"/>
      </w:pPr>
      <w:r>
        <w:t xml:space="preserve">Tận dụng máy bắn tập MBT-03: Mỗi sinh viên trong nhóm thực nghiệm được thực hành ít nhất 2 giờ trên máy MBT-03 trong 22 tiết thực hành, với phản hồi thời gian thực về đường ngắm và điểm chạm. Máy MBT-03 được cài đặt để mô phỏng mục tiêu cố định ban ngày, phù hợp với nội dung bài bắn 1B (Thông tư 05/2020/TT-BGDĐT). </w:t>
      </w:r>
    </w:p>
    <w:p w14:paraId="72AAA9F9" w14:textId="77777777" w:rsidR="008D5874" w:rsidRDefault="00FD178E">
      <w:pPr>
        <w:spacing w:after="28" w:line="238" w:lineRule="auto"/>
        <w:ind w:left="-15" w:right="0"/>
        <w:jc w:val="left"/>
      </w:pPr>
      <w:r>
        <w:rPr>
          <w:rFonts w:ascii="Segoe UI Symbol" w:eastAsia="Segoe UI Symbol" w:hAnsi="Segoe UI Symbol" w:cs="Segoe UI Symbol"/>
        </w:rPr>
        <w:t>−</w:t>
      </w:r>
      <w:r>
        <w:rPr>
          <w:rFonts w:ascii="Arial" w:eastAsia="Arial" w:hAnsi="Arial" w:cs="Arial"/>
        </w:rPr>
        <w:t xml:space="preserve"> </w:t>
      </w:r>
      <w:r>
        <w:rPr>
          <w:b/>
        </w:rPr>
        <w:t>Tích hợp công nghệ thông tin:</w:t>
      </w:r>
      <w:r>
        <w:t xml:space="preserve"> Sử dụng bài giảng điện tử (PowerPoint) và video minh họa để giải thích cấu tạo súng AK và các lỗi ngắm bắn phổ biến. Các video này được phát tại các buổi lý thuyết và lưu trữ trên hệ thống học tập trực tuyến của Trung tâm GDQPAN. </w:t>
      </w:r>
    </w:p>
    <w:p w14:paraId="1847A866" w14:textId="77777777" w:rsidR="008D5874" w:rsidRDefault="00FD178E">
      <w:pPr>
        <w:ind w:left="-15" w:right="0"/>
      </w:pPr>
      <w:r>
        <w:rPr>
          <w:rFonts w:ascii="Segoe UI Symbol" w:eastAsia="Segoe UI Symbol" w:hAnsi="Segoe UI Symbol" w:cs="Segoe UI Symbol"/>
        </w:rPr>
        <w:t>−</w:t>
      </w:r>
      <w:r>
        <w:rPr>
          <w:rFonts w:ascii="Arial" w:eastAsia="Arial" w:hAnsi="Arial" w:cs="Arial"/>
        </w:rPr>
        <w:t xml:space="preserve"> </w:t>
      </w:r>
      <w:r>
        <w:rPr>
          <w:b/>
        </w:rPr>
        <w:t>Phản hồi thời gian thực:</w:t>
      </w:r>
      <w:r>
        <w:t xml:space="preserve"> Máy MBT-03 ghi lại dữ liệu bắn của từng sinh viên (góc ngắm, điểm chạm, độ ổn định), cho phép giảng viên phân tích và sửa lỗi ngay lập tức. Ví dụ, sinh viên mắc lỗi “ngắm lệch tâm” được hướng dẫn điều chỉnh ngay tại điểm tập 1, giúp cải thiện độ chính xác lên 25% (Mục 4.3). </w:t>
      </w:r>
    </w:p>
    <w:p w14:paraId="10141D1C" w14:textId="77777777" w:rsidR="008D5874" w:rsidRDefault="00FD178E">
      <w:pPr>
        <w:ind w:left="-15" w:right="0"/>
      </w:pPr>
      <w:r>
        <w:rPr>
          <w:i/>
        </w:rPr>
        <w:t>Ý nghĩa khoa học:</w:t>
      </w:r>
      <w:r>
        <w:t xml:space="preserve"> Ứng dụng công nghệ giúp tăng hiệu quả huấn luyện, với điểm trung bình của nhóm thực nghiệm đạt 7.85 (SD=1.12), cao hơn 21.7% so với nhóm đối chứng (6.45, SD=1.35, Bảng 3). Các giải pháp này khắc phục hạn chế về cơ sở vật chất và nâng cao tính trực quan, phù hợp với nguyên tắc sư phạm trực quan (Mục 2.1). </w:t>
      </w:r>
    </w:p>
    <w:p w14:paraId="6EAD7CA8" w14:textId="77777777" w:rsidR="008D5874" w:rsidRDefault="00FD178E">
      <w:pPr>
        <w:spacing w:after="0"/>
        <w:ind w:left="-15" w:right="0"/>
      </w:pPr>
      <w:r>
        <w:t>Các giải pháp trên đã được kiểm chứng thông qua thực nghiệm sư phạm với 300 sinh viên nhóm thực nghiệm và 300 sinh viên nhóm đối chứng, thực hiện từ tháng 04/2024 đến tháng 06/2025 tại Trung tâm GDQPAN Trường Đại học Quy Nhơn. Kết quả thực nghiệm (Mục 4.3) cho thấy các giải pháp không chỉ có cơ sở khoa học mà còn khả thi về mặt thực tiễn, góp phần nâng cao chất lượng huấn luyện kỹ thuật bắn súng tiểu liên AK, đáp ứng yêu cầu của Thông tư 05/2020/TT-</w:t>
      </w:r>
    </w:p>
    <w:p w14:paraId="10942FCC" w14:textId="77777777" w:rsidR="008D5874" w:rsidRDefault="00FD178E">
      <w:pPr>
        <w:ind w:left="-15" w:right="0" w:firstLine="0"/>
      </w:pPr>
      <w:r>
        <w:t>BGDĐT.</w:t>
      </w:r>
    </w:p>
    <w:p w14:paraId="1FFA54D7" w14:textId="77777777" w:rsidR="008D5874" w:rsidRDefault="008D5874">
      <w:pPr>
        <w:sectPr w:rsidR="008D5874">
          <w:type w:val="continuous"/>
          <w:pgSz w:w="11906" w:h="16841"/>
          <w:pgMar w:top="1183" w:right="1121" w:bottom="1207" w:left="1419" w:header="720" w:footer="720" w:gutter="0"/>
          <w:cols w:num="2" w:space="509"/>
        </w:sectPr>
      </w:pPr>
    </w:p>
    <w:p w14:paraId="61958AA1" w14:textId="77777777" w:rsidR="008D5874" w:rsidRDefault="00FD178E">
      <w:pPr>
        <w:spacing w:after="46" w:line="259" w:lineRule="auto"/>
        <w:ind w:right="904" w:firstLine="0"/>
        <w:jc w:val="right"/>
      </w:pPr>
      <w:r>
        <w:rPr>
          <w:noProof/>
        </w:rPr>
        <w:lastRenderedPageBreak/>
        <w:drawing>
          <wp:inline distT="0" distB="0" distL="0" distR="0" wp14:anchorId="0DCA5BE7" wp14:editId="27345B4D">
            <wp:extent cx="4724654" cy="2813050"/>
            <wp:effectExtent l="0" t="0" r="0" b="0"/>
            <wp:docPr id="5997" name="Picture 5997"/>
            <wp:cNvGraphicFramePr/>
            <a:graphic xmlns:a="http://schemas.openxmlformats.org/drawingml/2006/main">
              <a:graphicData uri="http://schemas.openxmlformats.org/drawingml/2006/picture">
                <pic:pic xmlns:pic="http://schemas.openxmlformats.org/drawingml/2006/picture">
                  <pic:nvPicPr>
                    <pic:cNvPr id="5997" name="Picture 5997"/>
                    <pic:cNvPicPr/>
                  </pic:nvPicPr>
                  <pic:blipFill>
                    <a:blip r:embed="rId7"/>
                    <a:stretch>
                      <a:fillRect/>
                    </a:stretch>
                  </pic:blipFill>
                  <pic:spPr>
                    <a:xfrm>
                      <a:off x="0" y="0"/>
                      <a:ext cx="4724654" cy="2813050"/>
                    </a:xfrm>
                    <a:prstGeom prst="rect">
                      <a:avLst/>
                    </a:prstGeom>
                  </pic:spPr>
                </pic:pic>
              </a:graphicData>
            </a:graphic>
          </wp:inline>
        </w:drawing>
      </w:r>
      <w:r>
        <w:t xml:space="preserve"> </w:t>
      </w:r>
    </w:p>
    <w:p w14:paraId="40F42A1D" w14:textId="77777777" w:rsidR="008D5874" w:rsidRDefault="00FD178E">
      <w:pPr>
        <w:spacing w:after="98" w:line="259" w:lineRule="auto"/>
        <w:ind w:left="11" w:right="0" w:hanging="10"/>
        <w:jc w:val="center"/>
      </w:pPr>
      <w:r>
        <w:rPr>
          <w:b/>
          <w:sz w:val="20"/>
        </w:rPr>
        <w:t>Hình 1</w:t>
      </w:r>
      <w:r>
        <w:rPr>
          <w:sz w:val="20"/>
        </w:rPr>
        <w:t>. Luân chuyển điểm luyện tập theo đội hình tiểu đội</w:t>
      </w:r>
      <w:r>
        <w:t xml:space="preserve"> </w:t>
      </w:r>
    </w:p>
    <w:p w14:paraId="72007C64" w14:textId="77777777" w:rsidR="008D5874" w:rsidRDefault="00FD178E">
      <w:pPr>
        <w:ind w:left="-15" w:right="0"/>
      </w:pPr>
      <w:r>
        <w:t xml:space="preserve">Quy trình giảng dạy chi tiết được minh họa trong Hình 2, với kế hoạch cụ thể và cơ chế luân chuyển điểm tập được trình bày trong Phụ lục 3. </w:t>
      </w:r>
    </w:p>
    <w:p w14:paraId="17B0EAB6" w14:textId="77777777" w:rsidR="008D5874" w:rsidRDefault="00FD178E">
      <w:pPr>
        <w:spacing w:after="0" w:line="259" w:lineRule="auto"/>
        <w:ind w:right="0" w:firstLine="0"/>
        <w:jc w:val="left"/>
      </w:pPr>
      <w:r>
        <w:rPr>
          <w:b/>
          <w:sz w:val="20"/>
        </w:rPr>
        <w:t xml:space="preserve"> </w:t>
      </w:r>
      <w:r>
        <w:rPr>
          <w:b/>
          <w:sz w:val="20"/>
        </w:rPr>
        <w:tab/>
        <w:t xml:space="preserve"> </w:t>
      </w:r>
    </w:p>
    <w:p w14:paraId="79290E9F" w14:textId="77777777" w:rsidR="008D5874" w:rsidRDefault="00FD178E">
      <w:pPr>
        <w:spacing w:after="46" w:line="259" w:lineRule="auto"/>
        <w:ind w:left="50" w:right="0" w:firstLine="0"/>
        <w:jc w:val="center"/>
      </w:pPr>
      <w:r>
        <w:rPr>
          <w:noProof/>
        </w:rPr>
        <w:drawing>
          <wp:inline distT="0" distB="0" distL="0" distR="0" wp14:anchorId="1E9F5D29" wp14:editId="62C5AC9C">
            <wp:extent cx="3027807" cy="2869565"/>
            <wp:effectExtent l="0" t="0" r="0" b="0"/>
            <wp:docPr id="6902" name="Picture 6902"/>
            <wp:cNvGraphicFramePr/>
            <a:graphic xmlns:a="http://schemas.openxmlformats.org/drawingml/2006/main">
              <a:graphicData uri="http://schemas.openxmlformats.org/drawingml/2006/picture">
                <pic:pic xmlns:pic="http://schemas.openxmlformats.org/drawingml/2006/picture">
                  <pic:nvPicPr>
                    <pic:cNvPr id="6902" name="Picture 6902"/>
                    <pic:cNvPicPr/>
                  </pic:nvPicPr>
                  <pic:blipFill>
                    <a:blip r:embed="rId8"/>
                    <a:stretch>
                      <a:fillRect/>
                    </a:stretch>
                  </pic:blipFill>
                  <pic:spPr>
                    <a:xfrm>
                      <a:off x="0" y="0"/>
                      <a:ext cx="3027807" cy="2869565"/>
                    </a:xfrm>
                    <a:prstGeom prst="rect">
                      <a:avLst/>
                    </a:prstGeom>
                  </pic:spPr>
                </pic:pic>
              </a:graphicData>
            </a:graphic>
          </wp:inline>
        </w:drawing>
      </w:r>
      <w:r>
        <w:t xml:space="preserve"> </w:t>
      </w:r>
    </w:p>
    <w:p w14:paraId="3722E70B" w14:textId="77777777" w:rsidR="008D5874" w:rsidRDefault="00FD178E">
      <w:pPr>
        <w:spacing w:after="98" w:line="259" w:lineRule="auto"/>
        <w:ind w:left="11" w:right="2" w:hanging="10"/>
        <w:jc w:val="center"/>
      </w:pPr>
      <w:r>
        <w:rPr>
          <w:b/>
          <w:sz w:val="20"/>
        </w:rPr>
        <w:t>Hình 2:</w:t>
      </w:r>
      <w:r>
        <w:rPr>
          <w:sz w:val="20"/>
        </w:rPr>
        <w:t xml:space="preserve"> Sơ đồ quy trình giảng dạy kỹ thuật bắn súng tiểu liên AK (22 tiết thực hành)</w:t>
      </w:r>
      <w:r>
        <w:t xml:space="preserve"> </w:t>
      </w:r>
    </w:p>
    <w:p w14:paraId="51065F72" w14:textId="77777777" w:rsidR="008D5874" w:rsidRDefault="00FD178E">
      <w:pPr>
        <w:spacing w:after="0"/>
        <w:ind w:left="-15" w:right="0"/>
      </w:pPr>
      <w:r>
        <w:rPr>
          <w:b/>
        </w:rPr>
        <w:t xml:space="preserve">4.3. Kết quả thực nghiệm và thảo luận </w:t>
      </w:r>
      <w:r>
        <w:t xml:space="preserve">nghiệm và đối chứng cho thấy sự khác biệt có ý nghĩa thống kê. Sau 20 tiết học áp dụng hệ thống giải pháp mới, kết quả kiểm tra thực hành của nhóm thực </w:t>
      </w:r>
    </w:p>
    <w:p w14:paraId="7C887911" w14:textId="77777777" w:rsidR="008D5874" w:rsidRDefault="00FD178E">
      <w:pPr>
        <w:spacing w:after="0" w:line="259" w:lineRule="auto"/>
        <w:ind w:left="11" w:right="5" w:hanging="10"/>
        <w:jc w:val="center"/>
      </w:pPr>
      <w:r>
        <w:rPr>
          <w:b/>
          <w:sz w:val="20"/>
        </w:rPr>
        <w:t xml:space="preserve">Bảng 3: </w:t>
      </w:r>
      <w:r>
        <w:rPr>
          <w:sz w:val="20"/>
        </w:rPr>
        <w:t xml:space="preserve">Kết quả thực hành bắn súng tiểu liên AK sau thực nghiệm (N=600) </w:t>
      </w:r>
    </w:p>
    <w:tbl>
      <w:tblPr>
        <w:tblStyle w:val="TableGrid"/>
        <w:tblW w:w="9311" w:type="dxa"/>
        <w:tblInd w:w="23" w:type="dxa"/>
        <w:tblCellMar>
          <w:top w:w="0" w:type="dxa"/>
          <w:left w:w="37" w:type="dxa"/>
          <w:bottom w:w="0" w:type="dxa"/>
          <w:right w:w="0" w:type="dxa"/>
        </w:tblCellMar>
        <w:tblLook w:val="04A0" w:firstRow="1" w:lastRow="0" w:firstColumn="1" w:lastColumn="0" w:noHBand="0" w:noVBand="1"/>
      </w:tblPr>
      <w:tblGrid>
        <w:gridCol w:w="1876"/>
        <w:gridCol w:w="1065"/>
        <w:gridCol w:w="1064"/>
        <w:gridCol w:w="1064"/>
        <w:gridCol w:w="1066"/>
        <w:gridCol w:w="1063"/>
        <w:gridCol w:w="1065"/>
        <w:gridCol w:w="1048"/>
      </w:tblGrid>
      <w:tr w:rsidR="008D5874" w14:paraId="23E9B302" w14:textId="77777777">
        <w:trPr>
          <w:trHeight w:val="779"/>
        </w:trPr>
        <w:tc>
          <w:tcPr>
            <w:tcW w:w="1877" w:type="dxa"/>
            <w:tcBorders>
              <w:top w:val="double" w:sz="4" w:space="0" w:color="000000"/>
              <w:left w:val="double" w:sz="4" w:space="0" w:color="000000"/>
              <w:bottom w:val="double" w:sz="4" w:space="0" w:color="000000"/>
              <w:right w:val="double" w:sz="4" w:space="0" w:color="000000"/>
            </w:tcBorders>
            <w:vAlign w:val="center"/>
          </w:tcPr>
          <w:p w14:paraId="1A998D85" w14:textId="77777777" w:rsidR="008D5874" w:rsidRDefault="00FD178E">
            <w:pPr>
              <w:spacing w:after="0" w:line="259" w:lineRule="auto"/>
              <w:ind w:right="42" w:firstLine="0"/>
              <w:jc w:val="center"/>
            </w:pPr>
            <w:r>
              <w:rPr>
                <w:b/>
                <w:sz w:val="20"/>
              </w:rPr>
              <w:lastRenderedPageBreak/>
              <w:t xml:space="preserve">Nhóm </w:t>
            </w:r>
          </w:p>
        </w:tc>
        <w:tc>
          <w:tcPr>
            <w:tcW w:w="1065" w:type="dxa"/>
            <w:tcBorders>
              <w:top w:val="double" w:sz="4" w:space="0" w:color="000000"/>
              <w:left w:val="double" w:sz="4" w:space="0" w:color="000000"/>
              <w:bottom w:val="double" w:sz="4" w:space="0" w:color="000000"/>
              <w:right w:val="double" w:sz="4" w:space="0" w:color="000000"/>
            </w:tcBorders>
            <w:vAlign w:val="center"/>
          </w:tcPr>
          <w:p w14:paraId="0FD6E30A" w14:textId="77777777" w:rsidR="008D5874" w:rsidRDefault="00FD178E">
            <w:pPr>
              <w:spacing w:after="0" w:line="259" w:lineRule="auto"/>
              <w:ind w:left="38" w:right="0" w:firstLine="0"/>
            </w:pPr>
            <w:r>
              <w:rPr>
                <w:b/>
                <w:sz w:val="20"/>
              </w:rPr>
              <w:t xml:space="preserve">Giỏi n (%) </w:t>
            </w:r>
          </w:p>
        </w:tc>
        <w:tc>
          <w:tcPr>
            <w:tcW w:w="1064" w:type="dxa"/>
            <w:tcBorders>
              <w:top w:val="double" w:sz="4" w:space="0" w:color="000000"/>
              <w:left w:val="double" w:sz="4" w:space="0" w:color="000000"/>
              <w:bottom w:val="double" w:sz="4" w:space="0" w:color="000000"/>
              <w:right w:val="double" w:sz="4" w:space="0" w:color="000000"/>
            </w:tcBorders>
            <w:vAlign w:val="center"/>
          </w:tcPr>
          <w:p w14:paraId="41D0A131" w14:textId="77777777" w:rsidR="008D5874" w:rsidRDefault="00FD178E">
            <w:pPr>
              <w:spacing w:after="0" w:line="259" w:lineRule="auto"/>
              <w:ind w:left="37" w:right="0" w:firstLine="0"/>
            </w:pPr>
            <w:r>
              <w:rPr>
                <w:b/>
                <w:sz w:val="20"/>
              </w:rPr>
              <w:t xml:space="preserve">Khá n (%) </w:t>
            </w:r>
          </w:p>
        </w:tc>
        <w:tc>
          <w:tcPr>
            <w:tcW w:w="1064" w:type="dxa"/>
            <w:tcBorders>
              <w:top w:val="double" w:sz="4" w:space="0" w:color="000000"/>
              <w:left w:val="double" w:sz="4" w:space="0" w:color="000000"/>
              <w:bottom w:val="double" w:sz="4" w:space="0" w:color="000000"/>
              <w:right w:val="double" w:sz="4" w:space="0" w:color="000000"/>
            </w:tcBorders>
            <w:vAlign w:val="center"/>
          </w:tcPr>
          <w:p w14:paraId="7BC4B53B" w14:textId="77777777" w:rsidR="008D5874" w:rsidRDefault="00FD178E">
            <w:pPr>
              <w:spacing w:after="0" w:line="259" w:lineRule="auto"/>
              <w:ind w:left="67" w:right="0" w:firstLine="0"/>
              <w:jc w:val="left"/>
            </w:pPr>
            <w:r>
              <w:rPr>
                <w:b/>
                <w:sz w:val="20"/>
              </w:rPr>
              <w:t xml:space="preserve">Đạt n (%) </w:t>
            </w:r>
          </w:p>
        </w:tc>
        <w:tc>
          <w:tcPr>
            <w:tcW w:w="1066" w:type="dxa"/>
            <w:tcBorders>
              <w:top w:val="double" w:sz="4" w:space="0" w:color="000000"/>
              <w:left w:val="double" w:sz="4" w:space="0" w:color="000000"/>
              <w:bottom w:val="double" w:sz="4" w:space="0" w:color="000000"/>
              <w:right w:val="double" w:sz="4" w:space="0" w:color="000000"/>
            </w:tcBorders>
            <w:vAlign w:val="center"/>
          </w:tcPr>
          <w:p w14:paraId="44698FDF" w14:textId="77777777" w:rsidR="008D5874" w:rsidRDefault="00FD178E">
            <w:pPr>
              <w:spacing w:after="0" w:line="259" w:lineRule="auto"/>
              <w:ind w:right="0" w:firstLine="0"/>
              <w:jc w:val="center"/>
            </w:pPr>
            <w:r>
              <w:rPr>
                <w:b/>
                <w:sz w:val="20"/>
              </w:rPr>
              <w:t xml:space="preserve">Không đạt n (%) </w:t>
            </w:r>
          </w:p>
        </w:tc>
        <w:tc>
          <w:tcPr>
            <w:tcW w:w="1063" w:type="dxa"/>
            <w:tcBorders>
              <w:top w:val="double" w:sz="4" w:space="0" w:color="000000"/>
              <w:left w:val="double" w:sz="4" w:space="0" w:color="000000"/>
              <w:bottom w:val="double" w:sz="4" w:space="0" w:color="000000"/>
              <w:right w:val="double" w:sz="4" w:space="0" w:color="000000"/>
            </w:tcBorders>
            <w:vAlign w:val="center"/>
          </w:tcPr>
          <w:p w14:paraId="20C1262B" w14:textId="77777777" w:rsidR="008D5874" w:rsidRDefault="00FD178E">
            <w:pPr>
              <w:spacing w:after="0" w:line="259" w:lineRule="auto"/>
              <w:ind w:right="0" w:firstLine="0"/>
              <w:jc w:val="center"/>
            </w:pPr>
            <w:r>
              <w:rPr>
                <w:b/>
                <w:sz w:val="20"/>
              </w:rPr>
              <w:t xml:space="preserve">Trung bình (SD) </w:t>
            </w:r>
          </w:p>
        </w:tc>
        <w:tc>
          <w:tcPr>
            <w:tcW w:w="1065" w:type="dxa"/>
            <w:tcBorders>
              <w:top w:val="double" w:sz="4" w:space="0" w:color="000000"/>
              <w:left w:val="double" w:sz="4" w:space="0" w:color="000000"/>
              <w:bottom w:val="double" w:sz="4" w:space="0" w:color="000000"/>
              <w:right w:val="double" w:sz="4" w:space="0" w:color="000000"/>
            </w:tcBorders>
            <w:vAlign w:val="center"/>
          </w:tcPr>
          <w:p w14:paraId="2CE21664" w14:textId="77777777" w:rsidR="008D5874" w:rsidRDefault="00FD178E">
            <w:pPr>
              <w:spacing w:after="0" w:line="259" w:lineRule="auto"/>
              <w:ind w:left="14" w:right="0" w:firstLine="0"/>
            </w:pPr>
            <w:r>
              <w:rPr>
                <w:b/>
                <w:sz w:val="20"/>
              </w:rPr>
              <w:t xml:space="preserve">Phương sai </w:t>
            </w:r>
          </w:p>
        </w:tc>
        <w:tc>
          <w:tcPr>
            <w:tcW w:w="1048" w:type="dxa"/>
            <w:tcBorders>
              <w:top w:val="double" w:sz="4" w:space="0" w:color="000000"/>
              <w:left w:val="double" w:sz="4" w:space="0" w:color="000000"/>
              <w:bottom w:val="double" w:sz="4" w:space="0" w:color="000000"/>
              <w:right w:val="double" w:sz="4" w:space="0" w:color="000000"/>
            </w:tcBorders>
            <w:vAlign w:val="center"/>
          </w:tcPr>
          <w:p w14:paraId="7881BAD7" w14:textId="77777777" w:rsidR="008D5874" w:rsidRDefault="00FD178E">
            <w:pPr>
              <w:spacing w:after="0" w:line="259" w:lineRule="auto"/>
              <w:ind w:right="35" w:firstLine="0"/>
              <w:jc w:val="center"/>
            </w:pPr>
            <w:r>
              <w:rPr>
                <w:b/>
                <w:sz w:val="20"/>
              </w:rPr>
              <w:t xml:space="preserve">t-test (p) </w:t>
            </w:r>
          </w:p>
        </w:tc>
      </w:tr>
      <w:tr w:rsidR="008D5874" w14:paraId="128681E9" w14:textId="77777777">
        <w:trPr>
          <w:trHeight w:val="780"/>
        </w:trPr>
        <w:tc>
          <w:tcPr>
            <w:tcW w:w="1877" w:type="dxa"/>
            <w:tcBorders>
              <w:top w:val="double" w:sz="4" w:space="0" w:color="000000"/>
              <w:left w:val="double" w:sz="4" w:space="0" w:color="000000"/>
              <w:bottom w:val="double" w:sz="4" w:space="0" w:color="000000"/>
              <w:right w:val="double" w:sz="4" w:space="0" w:color="000000"/>
            </w:tcBorders>
            <w:vAlign w:val="center"/>
          </w:tcPr>
          <w:p w14:paraId="57851297" w14:textId="77777777" w:rsidR="008D5874" w:rsidRDefault="00FD178E">
            <w:pPr>
              <w:spacing w:after="0" w:line="259" w:lineRule="auto"/>
              <w:ind w:right="0" w:firstLine="0"/>
              <w:jc w:val="left"/>
            </w:pPr>
            <w:r>
              <w:rPr>
                <w:sz w:val="20"/>
              </w:rPr>
              <w:t xml:space="preserve">Thực nghiệm (300) </w:t>
            </w:r>
          </w:p>
        </w:tc>
        <w:tc>
          <w:tcPr>
            <w:tcW w:w="1065" w:type="dxa"/>
            <w:tcBorders>
              <w:top w:val="double" w:sz="4" w:space="0" w:color="000000"/>
              <w:left w:val="double" w:sz="4" w:space="0" w:color="000000"/>
              <w:bottom w:val="double" w:sz="4" w:space="0" w:color="000000"/>
              <w:right w:val="double" w:sz="4" w:space="0" w:color="000000"/>
            </w:tcBorders>
            <w:vAlign w:val="center"/>
          </w:tcPr>
          <w:p w14:paraId="272713E8" w14:textId="77777777" w:rsidR="008D5874" w:rsidRDefault="00FD178E">
            <w:pPr>
              <w:spacing w:after="0" w:line="259" w:lineRule="auto"/>
              <w:ind w:right="40" w:firstLine="0"/>
              <w:jc w:val="center"/>
            </w:pPr>
            <w:r>
              <w:rPr>
                <w:sz w:val="20"/>
              </w:rPr>
              <w:t xml:space="preserve">105 </w:t>
            </w:r>
          </w:p>
          <w:p w14:paraId="21337816" w14:textId="77777777" w:rsidR="008D5874" w:rsidRDefault="00FD178E">
            <w:pPr>
              <w:spacing w:after="0" w:line="259" w:lineRule="auto"/>
              <w:ind w:right="41" w:firstLine="0"/>
              <w:jc w:val="center"/>
            </w:pPr>
            <w:r>
              <w:rPr>
                <w:sz w:val="20"/>
              </w:rPr>
              <w:t xml:space="preserve">(35.0%) </w:t>
            </w:r>
          </w:p>
        </w:tc>
        <w:tc>
          <w:tcPr>
            <w:tcW w:w="1064" w:type="dxa"/>
            <w:tcBorders>
              <w:top w:val="double" w:sz="4" w:space="0" w:color="000000"/>
              <w:left w:val="double" w:sz="4" w:space="0" w:color="000000"/>
              <w:bottom w:val="double" w:sz="4" w:space="0" w:color="000000"/>
              <w:right w:val="double" w:sz="4" w:space="0" w:color="000000"/>
            </w:tcBorders>
            <w:vAlign w:val="center"/>
          </w:tcPr>
          <w:p w14:paraId="4E929E70" w14:textId="77777777" w:rsidR="008D5874" w:rsidRDefault="00FD178E">
            <w:pPr>
              <w:spacing w:after="0" w:line="259" w:lineRule="auto"/>
              <w:ind w:right="42" w:firstLine="0"/>
              <w:jc w:val="center"/>
            </w:pPr>
            <w:r>
              <w:rPr>
                <w:sz w:val="20"/>
              </w:rPr>
              <w:t xml:space="preserve">135 </w:t>
            </w:r>
          </w:p>
          <w:p w14:paraId="69D4FC3C" w14:textId="77777777" w:rsidR="008D5874" w:rsidRDefault="00FD178E">
            <w:pPr>
              <w:spacing w:after="0" w:line="259" w:lineRule="auto"/>
              <w:ind w:right="42" w:firstLine="0"/>
              <w:jc w:val="center"/>
            </w:pPr>
            <w:r>
              <w:rPr>
                <w:sz w:val="20"/>
              </w:rPr>
              <w:t xml:space="preserve">(45.0%) </w:t>
            </w:r>
          </w:p>
        </w:tc>
        <w:tc>
          <w:tcPr>
            <w:tcW w:w="1064" w:type="dxa"/>
            <w:tcBorders>
              <w:top w:val="double" w:sz="4" w:space="0" w:color="000000"/>
              <w:left w:val="double" w:sz="4" w:space="0" w:color="000000"/>
              <w:bottom w:val="double" w:sz="4" w:space="0" w:color="000000"/>
              <w:right w:val="double" w:sz="4" w:space="0" w:color="000000"/>
            </w:tcBorders>
            <w:vAlign w:val="center"/>
          </w:tcPr>
          <w:p w14:paraId="2ADD89ED" w14:textId="77777777" w:rsidR="008D5874" w:rsidRDefault="00FD178E">
            <w:pPr>
              <w:spacing w:after="0" w:line="259" w:lineRule="auto"/>
              <w:ind w:left="43" w:right="0" w:firstLine="0"/>
            </w:pPr>
            <w:r>
              <w:rPr>
                <w:sz w:val="20"/>
              </w:rPr>
              <w:t xml:space="preserve">54 (18.0%) </w:t>
            </w:r>
          </w:p>
        </w:tc>
        <w:tc>
          <w:tcPr>
            <w:tcW w:w="1066" w:type="dxa"/>
            <w:tcBorders>
              <w:top w:val="double" w:sz="4" w:space="0" w:color="000000"/>
              <w:left w:val="double" w:sz="4" w:space="0" w:color="000000"/>
              <w:bottom w:val="double" w:sz="4" w:space="0" w:color="000000"/>
              <w:right w:val="double" w:sz="4" w:space="0" w:color="000000"/>
            </w:tcBorders>
            <w:vAlign w:val="center"/>
          </w:tcPr>
          <w:p w14:paraId="100113CE" w14:textId="77777777" w:rsidR="008D5874" w:rsidRDefault="00FD178E">
            <w:pPr>
              <w:spacing w:after="0" w:line="259" w:lineRule="auto"/>
              <w:ind w:right="41" w:firstLine="0"/>
              <w:jc w:val="center"/>
            </w:pPr>
            <w:r>
              <w:rPr>
                <w:sz w:val="20"/>
              </w:rPr>
              <w:t xml:space="preserve">6 (2.0%) </w:t>
            </w:r>
          </w:p>
        </w:tc>
        <w:tc>
          <w:tcPr>
            <w:tcW w:w="1063" w:type="dxa"/>
            <w:tcBorders>
              <w:top w:val="double" w:sz="4" w:space="0" w:color="000000"/>
              <w:left w:val="double" w:sz="4" w:space="0" w:color="000000"/>
              <w:bottom w:val="double" w:sz="4" w:space="0" w:color="000000"/>
              <w:right w:val="double" w:sz="4" w:space="0" w:color="000000"/>
            </w:tcBorders>
            <w:vAlign w:val="center"/>
          </w:tcPr>
          <w:p w14:paraId="14617CFC" w14:textId="77777777" w:rsidR="008D5874" w:rsidRDefault="00FD178E">
            <w:pPr>
              <w:spacing w:after="0" w:line="259" w:lineRule="auto"/>
              <w:ind w:left="53" w:right="0" w:firstLine="0"/>
              <w:jc w:val="left"/>
            </w:pPr>
            <w:r>
              <w:rPr>
                <w:sz w:val="20"/>
              </w:rPr>
              <w:t xml:space="preserve">7.85 (1.12) </w:t>
            </w:r>
          </w:p>
        </w:tc>
        <w:tc>
          <w:tcPr>
            <w:tcW w:w="1065" w:type="dxa"/>
            <w:tcBorders>
              <w:top w:val="double" w:sz="4" w:space="0" w:color="000000"/>
              <w:left w:val="double" w:sz="4" w:space="0" w:color="000000"/>
              <w:bottom w:val="double" w:sz="4" w:space="0" w:color="000000"/>
              <w:right w:val="double" w:sz="4" w:space="0" w:color="000000"/>
            </w:tcBorders>
            <w:vAlign w:val="center"/>
          </w:tcPr>
          <w:p w14:paraId="7B049D65" w14:textId="77777777" w:rsidR="008D5874" w:rsidRDefault="00FD178E">
            <w:pPr>
              <w:spacing w:after="0" w:line="259" w:lineRule="auto"/>
              <w:ind w:right="37" w:firstLine="0"/>
              <w:jc w:val="center"/>
            </w:pPr>
            <w:r>
              <w:rPr>
                <w:sz w:val="20"/>
              </w:rPr>
              <w:t xml:space="preserve">1.254 </w:t>
            </w:r>
          </w:p>
        </w:tc>
        <w:tc>
          <w:tcPr>
            <w:tcW w:w="1048" w:type="dxa"/>
            <w:tcBorders>
              <w:top w:val="double" w:sz="4" w:space="0" w:color="000000"/>
              <w:left w:val="double" w:sz="4" w:space="0" w:color="000000"/>
              <w:bottom w:val="double" w:sz="4" w:space="0" w:color="000000"/>
              <w:right w:val="double" w:sz="4" w:space="0" w:color="000000"/>
            </w:tcBorders>
            <w:vAlign w:val="center"/>
          </w:tcPr>
          <w:p w14:paraId="7B172153" w14:textId="77777777" w:rsidR="008D5874" w:rsidRDefault="00FD178E">
            <w:pPr>
              <w:spacing w:after="0" w:line="259" w:lineRule="auto"/>
              <w:ind w:right="33" w:firstLine="0"/>
              <w:jc w:val="center"/>
            </w:pPr>
            <w:r>
              <w:rPr>
                <w:sz w:val="20"/>
              </w:rPr>
              <w:t xml:space="preserve">12.34 </w:t>
            </w:r>
          </w:p>
          <w:p w14:paraId="41667440" w14:textId="77777777" w:rsidR="008D5874" w:rsidRDefault="00FD178E">
            <w:pPr>
              <w:spacing w:after="0" w:line="259" w:lineRule="auto"/>
              <w:ind w:right="33" w:firstLine="0"/>
              <w:jc w:val="center"/>
            </w:pPr>
            <w:r>
              <w:rPr>
                <w:sz w:val="20"/>
              </w:rPr>
              <w:t xml:space="preserve">(&lt;0.001) </w:t>
            </w:r>
          </w:p>
        </w:tc>
      </w:tr>
      <w:tr w:rsidR="008D5874" w14:paraId="206B8890" w14:textId="77777777">
        <w:trPr>
          <w:trHeight w:val="781"/>
        </w:trPr>
        <w:tc>
          <w:tcPr>
            <w:tcW w:w="1877" w:type="dxa"/>
            <w:tcBorders>
              <w:top w:val="double" w:sz="4" w:space="0" w:color="000000"/>
              <w:left w:val="double" w:sz="4" w:space="0" w:color="000000"/>
              <w:bottom w:val="double" w:sz="4" w:space="0" w:color="000000"/>
              <w:right w:val="double" w:sz="4" w:space="0" w:color="000000"/>
            </w:tcBorders>
            <w:vAlign w:val="center"/>
          </w:tcPr>
          <w:p w14:paraId="4D328622" w14:textId="77777777" w:rsidR="008D5874" w:rsidRDefault="00FD178E">
            <w:pPr>
              <w:spacing w:after="0" w:line="259" w:lineRule="auto"/>
              <w:ind w:right="0" w:firstLine="0"/>
              <w:jc w:val="left"/>
            </w:pPr>
            <w:r>
              <w:rPr>
                <w:sz w:val="20"/>
              </w:rPr>
              <w:t xml:space="preserve">Đối chứng (300) </w:t>
            </w:r>
          </w:p>
        </w:tc>
        <w:tc>
          <w:tcPr>
            <w:tcW w:w="1065" w:type="dxa"/>
            <w:tcBorders>
              <w:top w:val="double" w:sz="4" w:space="0" w:color="000000"/>
              <w:left w:val="double" w:sz="4" w:space="0" w:color="000000"/>
              <w:bottom w:val="double" w:sz="4" w:space="0" w:color="000000"/>
              <w:right w:val="double" w:sz="4" w:space="0" w:color="000000"/>
            </w:tcBorders>
            <w:vAlign w:val="center"/>
          </w:tcPr>
          <w:p w14:paraId="2650B2ED" w14:textId="77777777" w:rsidR="008D5874" w:rsidRDefault="00FD178E">
            <w:pPr>
              <w:spacing w:after="0" w:line="259" w:lineRule="auto"/>
              <w:ind w:left="43" w:right="0" w:firstLine="0"/>
            </w:pPr>
            <w:r>
              <w:rPr>
                <w:sz w:val="20"/>
              </w:rPr>
              <w:t xml:space="preserve">45 (15.0%) </w:t>
            </w:r>
          </w:p>
        </w:tc>
        <w:tc>
          <w:tcPr>
            <w:tcW w:w="1064" w:type="dxa"/>
            <w:tcBorders>
              <w:top w:val="double" w:sz="4" w:space="0" w:color="000000"/>
              <w:left w:val="double" w:sz="4" w:space="0" w:color="000000"/>
              <w:bottom w:val="double" w:sz="4" w:space="0" w:color="000000"/>
              <w:right w:val="double" w:sz="4" w:space="0" w:color="000000"/>
            </w:tcBorders>
            <w:vAlign w:val="center"/>
          </w:tcPr>
          <w:p w14:paraId="00ECE925" w14:textId="77777777" w:rsidR="008D5874" w:rsidRDefault="00FD178E">
            <w:pPr>
              <w:spacing w:after="0" w:line="259" w:lineRule="auto"/>
              <w:ind w:right="42" w:firstLine="0"/>
              <w:jc w:val="center"/>
            </w:pPr>
            <w:r>
              <w:rPr>
                <w:sz w:val="20"/>
              </w:rPr>
              <w:t xml:space="preserve">120 </w:t>
            </w:r>
          </w:p>
          <w:p w14:paraId="1BB8E904" w14:textId="77777777" w:rsidR="008D5874" w:rsidRDefault="00FD178E">
            <w:pPr>
              <w:spacing w:after="0" w:line="259" w:lineRule="auto"/>
              <w:ind w:right="42" w:firstLine="0"/>
              <w:jc w:val="center"/>
            </w:pPr>
            <w:r>
              <w:rPr>
                <w:sz w:val="20"/>
              </w:rPr>
              <w:t xml:space="preserve">(40.0%) </w:t>
            </w:r>
          </w:p>
        </w:tc>
        <w:tc>
          <w:tcPr>
            <w:tcW w:w="1064" w:type="dxa"/>
            <w:tcBorders>
              <w:top w:val="double" w:sz="4" w:space="0" w:color="000000"/>
              <w:left w:val="double" w:sz="4" w:space="0" w:color="000000"/>
              <w:bottom w:val="double" w:sz="4" w:space="0" w:color="000000"/>
              <w:right w:val="double" w:sz="4" w:space="0" w:color="000000"/>
            </w:tcBorders>
            <w:vAlign w:val="center"/>
          </w:tcPr>
          <w:p w14:paraId="1FCFF741" w14:textId="77777777" w:rsidR="008D5874" w:rsidRDefault="00FD178E">
            <w:pPr>
              <w:spacing w:after="0" w:line="259" w:lineRule="auto"/>
              <w:ind w:right="39" w:firstLine="0"/>
              <w:jc w:val="center"/>
            </w:pPr>
            <w:r>
              <w:rPr>
                <w:sz w:val="20"/>
              </w:rPr>
              <w:t xml:space="preserve">105 </w:t>
            </w:r>
          </w:p>
          <w:p w14:paraId="084D2B75" w14:textId="77777777" w:rsidR="008D5874" w:rsidRDefault="00FD178E">
            <w:pPr>
              <w:spacing w:after="0" w:line="259" w:lineRule="auto"/>
              <w:ind w:right="39" w:firstLine="0"/>
              <w:jc w:val="center"/>
            </w:pPr>
            <w:r>
              <w:rPr>
                <w:sz w:val="20"/>
              </w:rPr>
              <w:t xml:space="preserve">(35.0%) </w:t>
            </w:r>
          </w:p>
        </w:tc>
        <w:tc>
          <w:tcPr>
            <w:tcW w:w="1066" w:type="dxa"/>
            <w:tcBorders>
              <w:top w:val="double" w:sz="4" w:space="0" w:color="000000"/>
              <w:left w:val="double" w:sz="4" w:space="0" w:color="000000"/>
              <w:bottom w:val="double" w:sz="4" w:space="0" w:color="000000"/>
              <w:right w:val="double" w:sz="4" w:space="0" w:color="000000"/>
            </w:tcBorders>
            <w:vAlign w:val="center"/>
          </w:tcPr>
          <w:p w14:paraId="1388D121" w14:textId="77777777" w:rsidR="008D5874" w:rsidRDefault="00FD178E">
            <w:pPr>
              <w:spacing w:after="0" w:line="259" w:lineRule="auto"/>
              <w:ind w:left="43" w:right="0" w:firstLine="0"/>
            </w:pPr>
            <w:r>
              <w:rPr>
                <w:sz w:val="20"/>
              </w:rPr>
              <w:t xml:space="preserve">30 (10.0%) </w:t>
            </w:r>
          </w:p>
        </w:tc>
        <w:tc>
          <w:tcPr>
            <w:tcW w:w="1063" w:type="dxa"/>
            <w:tcBorders>
              <w:top w:val="double" w:sz="4" w:space="0" w:color="000000"/>
              <w:left w:val="double" w:sz="4" w:space="0" w:color="000000"/>
              <w:bottom w:val="double" w:sz="4" w:space="0" w:color="000000"/>
              <w:right w:val="double" w:sz="4" w:space="0" w:color="000000"/>
            </w:tcBorders>
            <w:vAlign w:val="center"/>
          </w:tcPr>
          <w:p w14:paraId="02CBA1DE" w14:textId="77777777" w:rsidR="008D5874" w:rsidRDefault="00FD178E">
            <w:pPr>
              <w:spacing w:after="0" w:line="259" w:lineRule="auto"/>
              <w:ind w:left="53" w:right="0" w:firstLine="0"/>
              <w:jc w:val="left"/>
            </w:pPr>
            <w:r>
              <w:rPr>
                <w:sz w:val="20"/>
              </w:rPr>
              <w:t xml:space="preserve">6.45 (1.35) </w:t>
            </w:r>
          </w:p>
        </w:tc>
        <w:tc>
          <w:tcPr>
            <w:tcW w:w="1065" w:type="dxa"/>
            <w:tcBorders>
              <w:top w:val="double" w:sz="4" w:space="0" w:color="000000"/>
              <w:left w:val="double" w:sz="4" w:space="0" w:color="000000"/>
              <w:bottom w:val="double" w:sz="4" w:space="0" w:color="000000"/>
              <w:right w:val="double" w:sz="4" w:space="0" w:color="000000"/>
            </w:tcBorders>
            <w:vAlign w:val="center"/>
          </w:tcPr>
          <w:p w14:paraId="590D6653" w14:textId="77777777" w:rsidR="008D5874" w:rsidRDefault="00FD178E">
            <w:pPr>
              <w:spacing w:after="0" w:line="259" w:lineRule="auto"/>
              <w:ind w:right="37" w:firstLine="0"/>
              <w:jc w:val="center"/>
            </w:pPr>
            <w:r>
              <w:rPr>
                <w:sz w:val="20"/>
              </w:rPr>
              <w:t xml:space="preserve">1.822 </w:t>
            </w:r>
          </w:p>
        </w:tc>
        <w:tc>
          <w:tcPr>
            <w:tcW w:w="1048" w:type="dxa"/>
            <w:tcBorders>
              <w:top w:val="double" w:sz="4" w:space="0" w:color="000000"/>
              <w:left w:val="double" w:sz="4" w:space="0" w:color="000000"/>
              <w:bottom w:val="double" w:sz="4" w:space="0" w:color="000000"/>
              <w:right w:val="double" w:sz="4" w:space="0" w:color="000000"/>
            </w:tcBorders>
            <w:vAlign w:val="center"/>
          </w:tcPr>
          <w:p w14:paraId="721B67D7" w14:textId="77777777" w:rsidR="008D5874" w:rsidRDefault="00FD178E">
            <w:pPr>
              <w:spacing w:after="0" w:line="259" w:lineRule="auto"/>
              <w:ind w:right="35" w:firstLine="0"/>
              <w:jc w:val="center"/>
            </w:pPr>
            <w:r>
              <w:rPr>
                <w:sz w:val="20"/>
              </w:rPr>
              <w:t xml:space="preserve">– </w:t>
            </w:r>
          </w:p>
        </w:tc>
      </w:tr>
    </w:tbl>
    <w:p w14:paraId="5862ADB0" w14:textId="77777777" w:rsidR="008D5874" w:rsidRDefault="008D5874">
      <w:pPr>
        <w:sectPr w:rsidR="008D5874">
          <w:type w:val="continuous"/>
          <w:pgSz w:w="11906" w:h="16841"/>
          <w:pgMar w:top="1134" w:right="1129" w:bottom="4265" w:left="1419" w:header="720" w:footer="720" w:gutter="0"/>
          <w:cols w:space="720"/>
        </w:sectPr>
      </w:pPr>
    </w:p>
    <w:p w14:paraId="5CAE2DAD" w14:textId="77777777" w:rsidR="008D5874" w:rsidRDefault="00FD178E">
      <w:pPr>
        <w:spacing w:after="55"/>
        <w:ind w:left="-15" w:right="0"/>
      </w:pPr>
      <w:r>
        <w:rPr>
          <w:i/>
        </w:rPr>
        <w:lastRenderedPageBreak/>
        <w:t>Phân tích bảng 3:</w:t>
      </w:r>
      <w:r>
        <w:t xml:space="preserve"> Mức điểm trung bình của nhóm thực nghiệm cao hơn đáng kể so với nhóm đối chứng. Tỷ lệ sinh viên đạt loại </w:t>
      </w:r>
      <w:r>
        <w:rPr>
          <w:b/>
        </w:rPr>
        <w:t>Giỏi</w:t>
      </w:r>
      <w:r>
        <w:t xml:space="preserve"> tăng gấp đôi, trong khi tỷ lệ </w:t>
      </w:r>
      <w:r>
        <w:rPr>
          <w:b/>
        </w:rPr>
        <w:t>Không đạt</w:t>
      </w:r>
      <w:r>
        <w:t xml:space="preserve"> giảm từ 10% xuống chỉ còn 2%. Sự khác biệt này được khẳng định là có ý nghĩa thống kê sâu sắc với kết quả t-test (t(</w:t>
      </w:r>
      <w:proofErr w:type="gramStart"/>
      <w:r>
        <w:t>598)=</w:t>
      </w:r>
      <w:proofErr w:type="gramEnd"/>
      <w:r>
        <w:t xml:space="preserve">12.34,p&lt;0.001), cho thấy tính hiệu quả của các giải pháp. </w:t>
      </w:r>
    </w:p>
    <w:p w14:paraId="211B1F8A" w14:textId="77777777" w:rsidR="008D5874" w:rsidRDefault="00FD178E">
      <w:pPr>
        <w:spacing w:after="48" w:line="259" w:lineRule="auto"/>
        <w:ind w:left="-1" w:right="41" w:firstLine="0"/>
        <w:jc w:val="right"/>
      </w:pPr>
      <w:r>
        <w:rPr>
          <w:noProof/>
        </w:rPr>
        <w:drawing>
          <wp:inline distT="0" distB="0" distL="0" distR="0" wp14:anchorId="547BB7C9" wp14:editId="29466F11">
            <wp:extent cx="2765171" cy="1661160"/>
            <wp:effectExtent l="0" t="0" r="0" b="0"/>
            <wp:docPr id="6904" name="Picture 6904"/>
            <wp:cNvGraphicFramePr/>
            <a:graphic xmlns:a="http://schemas.openxmlformats.org/drawingml/2006/main">
              <a:graphicData uri="http://schemas.openxmlformats.org/drawingml/2006/picture">
                <pic:pic xmlns:pic="http://schemas.openxmlformats.org/drawingml/2006/picture">
                  <pic:nvPicPr>
                    <pic:cNvPr id="6904" name="Picture 6904"/>
                    <pic:cNvPicPr/>
                  </pic:nvPicPr>
                  <pic:blipFill>
                    <a:blip r:embed="rId9"/>
                    <a:stretch>
                      <a:fillRect/>
                    </a:stretch>
                  </pic:blipFill>
                  <pic:spPr>
                    <a:xfrm>
                      <a:off x="0" y="0"/>
                      <a:ext cx="2765171" cy="1661160"/>
                    </a:xfrm>
                    <a:prstGeom prst="rect">
                      <a:avLst/>
                    </a:prstGeom>
                  </pic:spPr>
                </pic:pic>
              </a:graphicData>
            </a:graphic>
          </wp:inline>
        </w:drawing>
      </w:r>
      <w:r>
        <w:t xml:space="preserve"> </w:t>
      </w:r>
    </w:p>
    <w:p w14:paraId="2895B4DF" w14:textId="77777777" w:rsidR="008D5874" w:rsidRDefault="00FD178E">
      <w:pPr>
        <w:spacing w:after="5" w:line="249" w:lineRule="auto"/>
        <w:ind w:left="1197" w:right="0" w:hanging="962"/>
      </w:pPr>
      <w:r>
        <w:rPr>
          <w:i/>
        </w:rPr>
        <w:t>Biểu đồ 1: Biểu diễn kết quả học tập của hai nhóm sau thực nghiệm</w:t>
      </w:r>
      <w:r>
        <w:t xml:space="preserve"> </w:t>
      </w:r>
    </w:p>
    <w:p w14:paraId="12488A48" w14:textId="77777777" w:rsidR="008D5874" w:rsidRDefault="00FD178E">
      <w:pPr>
        <w:spacing w:after="93" w:line="259" w:lineRule="auto"/>
        <w:ind w:right="1" w:firstLine="0"/>
        <w:jc w:val="right"/>
      </w:pPr>
      <w:r>
        <w:rPr>
          <w:i/>
        </w:rPr>
        <w:t xml:space="preserve">Nguồn: Tác giả tự tổng hợp từ khảo sát </w:t>
      </w:r>
    </w:p>
    <w:p w14:paraId="03EDB9A3" w14:textId="77777777" w:rsidR="008D5874" w:rsidRDefault="00FD178E">
      <w:pPr>
        <w:ind w:left="-15" w:right="0"/>
      </w:pPr>
      <w:r>
        <w:t xml:space="preserve">Biểu đồ 1 minh họa kết quả thực hành bắn súng tiểu liên AK của hai nhóm sinh viên sau khi áp dụng hệ thống giải pháp huấn luyện mới. Nhóm Thực nghiệm đạt điểm trung bình 7.85, cao hơn đáng kể so với nhóm Đối chứng chỉ đạt 6.45. Khoảng cách chênh lệch là 1.4 điểm, tương ứng mức tăng khoảng 21.7% so với nhóm học theo phương pháp truyền thống. </w:t>
      </w:r>
    </w:p>
    <w:p w14:paraId="51F74EA6" w14:textId="77777777" w:rsidR="008D5874" w:rsidRDefault="00FD178E">
      <w:pPr>
        <w:ind w:left="-15" w:right="0"/>
      </w:pPr>
      <w:r>
        <w:t xml:space="preserve">Điều này khẳng định rằng các giải pháp sư phạm mới (đổi mới phương pháp giảng dạy, tăng </w:t>
      </w:r>
      <w:r>
        <w:lastRenderedPageBreak/>
        <w:t xml:space="preserve">cường luyện tập phân đoạn, kết hợp máy MBT-03) đã mang lại hiệu quả rõ rệt. Giá trị kiểm định thống kê (t=12.34, p&lt;0.001) cho thấy sự khác biệt này có ý nghĩa thống kê rất cao, không phải ngẫu nhiên. </w:t>
      </w:r>
    </w:p>
    <w:p w14:paraId="17910522" w14:textId="77777777" w:rsidR="008D5874" w:rsidRDefault="00FD178E">
      <w:pPr>
        <w:ind w:left="-15" w:right="0"/>
      </w:pPr>
      <w:r>
        <w:rPr>
          <w:i/>
        </w:rPr>
        <w:t>Ý nghĩa khoa học</w:t>
      </w:r>
      <w:r>
        <w:t xml:space="preserve">: Biểu đồ này chứng minh hiệu quả thực tiễn của giải pháp đề xuất trong việc nâng cao kỹ năng bắn súng và cải thiện thành tích học tập của sinh viên. </w:t>
      </w:r>
    </w:p>
    <w:p w14:paraId="317EA020" w14:textId="77777777" w:rsidR="008D5874" w:rsidRDefault="00FD178E">
      <w:pPr>
        <w:spacing w:after="32" w:line="259" w:lineRule="auto"/>
        <w:ind w:left="-1" w:right="14" w:firstLine="0"/>
        <w:jc w:val="right"/>
      </w:pPr>
      <w:r>
        <w:rPr>
          <w:noProof/>
        </w:rPr>
        <w:drawing>
          <wp:inline distT="0" distB="0" distL="0" distR="0" wp14:anchorId="0E1F98E0" wp14:editId="6D38779A">
            <wp:extent cx="2774569" cy="1849755"/>
            <wp:effectExtent l="0" t="0" r="0" b="0"/>
            <wp:docPr id="8029" name="Picture 8029"/>
            <wp:cNvGraphicFramePr/>
            <a:graphic xmlns:a="http://schemas.openxmlformats.org/drawingml/2006/main">
              <a:graphicData uri="http://schemas.openxmlformats.org/drawingml/2006/picture">
                <pic:pic xmlns:pic="http://schemas.openxmlformats.org/drawingml/2006/picture">
                  <pic:nvPicPr>
                    <pic:cNvPr id="8029" name="Picture 8029"/>
                    <pic:cNvPicPr/>
                  </pic:nvPicPr>
                  <pic:blipFill>
                    <a:blip r:embed="rId10"/>
                    <a:stretch>
                      <a:fillRect/>
                    </a:stretch>
                  </pic:blipFill>
                  <pic:spPr>
                    <a:xfrm>
                      <a:off x="0" y="0"/>
                      <a:ext cx="2774569" cy="1849755"/>
                    </a:xfrm>
                    <a:prstGeom prst="rect">
                      <a:avLst/>
                    </a:prstGeom>
                  </pic:spPr>
                </pic:pic>
              </a:graphicData>
            </a:graphic>
          </wp:inline>
        </w:drawing>
      </w:r>
      <w:r>
        <w:t xml:space="preserve"> </w:t>
      </w:r>
    </w:p>
    <w:p w14:paraId="61D1BCFF" w14:textId="77777777" w:rsidR="008D5874" w:rsidRDefault="00FD178E">
      <w:pPr>
        <w:spacing w:after="123" w:line="235" w:lineRule="auto"/>
        <w:ind w:left="1284" w:right="0" w:hanging="1195"/>
      </w:pPr>
      <w:r>
        <w:rPr>
          <w:b/>
          <w:sz w:val="20"/>
        </w:rPr>
        <w:t xml:space="preserve">Biểu đồ 2: </w:t>
      </w:r>
      <w:r>
        <w:rPr>
          <w:sz w:val="20"/>
        </w:rPr>
        <w:t>So sánh mức độ hứng thú học tập của hai nhóm sau thực nghiệm</w:t>
      </w:r>
      <w:r>
        <w:t xml:space="preserve"> </w:t>
      </w:r>
    </w:p>
    <w:p w14:paraId="464C6684" w14:textId="77777777" w:rsidR="008D5874" w:rsidRDefault="00FD178E">
      <w:pPr>
        <w:ind w:left="-15" w:right="0"/>
      </w:pPr>
      <w:r>
        <w:t xml:space="preserve">Biểu đồ 2 so sánh mức độ hứng thú học tập của hai nhóm sau thực nghiệm. Nhóm Thực nghiệm có điểm trung bình 4.12/5, cao hơn rõ rệt so với nhóm Đối chứng chỉ đạt 3.03/5. Điều này phản ánh sự thay đổi tích cực trong thái độ học tập của sinh viên khi được tiếp cận phương pháp giảng dạy mới. Trong khi nhóm đối chứng vẫn duy trì mức hứng thú trung bình (chỉ “bình thường”), nhóm thực nghiệm đã nâng lên mức “hứng thú” đến “rất hứng thú”. </w:t>
      </w:r>
    </w:p>
    <w:p w14:paraId="7C05B4A9" w14:textId="77777777" w:rsidR="008D5874" w:rsidRDefault="00FD178E">
      <w:pPr>
        <w:ind w:left="-15" w:right="0"/>
      </w:pPr>
      <w:r>
        <w:lastRenderedPageBreak/>
        <w:t xml:space="preserve">Sự khác biệt này cho thấy giải pháp không chỉ cải thiện kỹ năng mà còn tác động đến động cơ và tâm lý học tập của sinh viên. </w:t>
      </w:r>
    </w:p>
    <w:p w14:paraId="01F0A804" w14:textId="77777777" w:rsidR="008D5874" w:rsidRDefault="00FD178E">
      <w:pPr>
        <w:ind w:left="-15" w:right="0"/>
      </w:pPr>
      <w:r>
        <w:t xml:space="preserve">Ý nghĩa khoa học: Kết quả biểu đồ 2 khẳng định rằng việc đổi mới phương pháp dạy học và ứng dụng công nghệ trong huấn luyện tạo ra động lực nội tại, giúp sinh viên học tập chủ động và tích cực hơn. </w:t>
      </w:r>
    </w:p>
    <w:p w14:paraId="086A553B" w14:textId="77777777" w:rsidR="008D5874" w:rsidRDefault="00FD178E">
      <w:pPr>
        <w:ind w:left="-15" w:right="0"/>
      </w:pPr>
      <w:r>
        <w:rPr>
          <w:i/>
        </w:rPr>
        <w:t>Tổng kết phân tích biểu đồ 1 và 2:</w:t>
      </w:r>
      <w:r>
        <w:t xml:space="preserve"> Hệ thống giải pháp sư phạm đã đem lại hiệu quả hai chiều, biểu đồ đã trực quan hóa sự khác biệt rõ rệt về kết quả học tập và hứng thú. Mức độ hứng thú của nhóm thực nghiệm tăng lên đáng kể (trung bình 4.12), cho thấy các giải pháp không chỉ cải thiện kỹ năng mà còn tạo ra động lực nội tại, giúp sinh viên chủ động và tích cực hơn trong học tập. </w:t>
      </w:r>
    </w:p>
    <w:p w14:paraId="72547F9D" w14:textId="77777777" w:rsidR="008D5874" w:rsidRDefault="00FD178E">
      <w:pPr>
        <w:pStyle w:val="Heading1"/>
        <w:ind w:left="-5"/>
      </w:pPr>
      <w:r>
        <w:t xml:space="preserve">5. KẾT LUẬN VÀ KIẾN NGHỊ </w:t>
      </w:r>
    </w:p>
    <w:p w14:paraId="2EB0B04C" w14:textId="77777777" w:rsidR="008D5874" w:rsidRDefault="00FD178E">
      <w:pPr>
        <w:pStyle w:val="Heading2"/>
        <w:ind w:left="-5"/>
      </w:pPr>
      <w:r>
        <w:t xml:space="preserve">5.1. Kết luận </w:t>
      </w:r>
    </w:p>
    <w:p w14:paraId="4B68317F" w14:textId="77777777" w:rsidR="008D5874" w:rsidRDefault="00FD178E">
      <w:pPr>
        <w:ind w:left="-15" w:right="0"/>
      </w:pPr>
      <w:r>
        <w:t xml:space="preserve">Nghiên cứu đã thành công trong việc đánh giá thực trạng dạy và học kỹ thuật bắn súng tiểu liên AK, đồng thời đề xuất và kiểm chứng tính hiệu quả của một hệ thống giải pháp sư phạm toàn diện. Các giải pháp này đã chứng minh được khả năng nâng cao cả hứng thú học tập lẫn kết quả thực hành của sinh viên. Sự kết hợp giữa các phương pháp dạy học tích cực, tổ chức luyện tập khoa học và ứng dụng công nghệ hiện đại đã tạo ra một bước đột phá trong công tác huấn luyện GDQPAN tại Trường Đại học Quy Nhơn. Đây là những giải pháp ưu tiên cần được nhân rộng và áp dụng tại các cơ sở giáo dục đại học khác trên cả nước. </w:t>
      </w:r>
    </w:p>
    <w:p w14:paraId="773F9F76" w14:textId="77777777" w:rsidR="008D5874" w:rsidRDefault="00FD178E">
      <w:pPr>
        <w:pStyle w:val="Heading2"/>
        <w:spacing w:after="133"/>
        <w:ind w:left="576"/>
      </w:pPr>
      <w:r>
        <w:t xml:space="preserve">5.2. Kiến nghị </w:t>
      </w:r>
    </w:p>
    <w:p w14:paraId="5ED57943" w14:textId="77777777" w:rsidR="008D5874" w:rsidRDefault="00FD178E">
      <w:pPr>
        <w:spacing w:after="15"/>
        <w:ind w:left="-15" w:right="0"/>
      </w:pPr>
      <w:r>
        <w:rPr>
          <w:rFonts w:ascii="Segoe UI Symbol" w:eastAsia="Segoe UI Symbol" w:hAnsi="Segoe UI Symbol" w:cs="Segoe UI Symbol"/>
        </w:rPr>
        <w:t>−</w:t>
      </w:r>
      <w:r>
        <w:rPr>
          <w:rFonts w:ascii="Arial" w:eastAsia="Arial" w:hAnsi="Arial" w:cs="Arial"/>
        </w:rPr>
        <w:t xml:space="preserve"> </w:t>
      </w:r>
      <w:r>
        <w:rPr>
          <w:b/>
        </w:rPr>
        <w:t>Đối với Nhà trường và Trung tâm GDQPAN:</w:t>
      </w:r>
      <w:r>
        <w:t xml:space="preserve"> Cần tăng cường đầu tư cơ sở vật chất, trang bị thêm các thiết bị mô phỏng hiện đại như MBT-03 thế hệ mới, TBS19, thiết bị kiểm tra đường ngắm. Bố trí phòng, khu vực chuyên dụng cho nội dung bắn súng để tiết kiệm thời gian lắp đặt và sử dụng hiệu quả thiết bị. </w:t>
      </w:r>
    </w:p>
    <w:p w14:paraId="3E99E1DF" w14:textId="77777777" w:rsidR="008D5874" w:rsidRDefault="00FD178E">
      <w:pPr>
        <w:spacing w:after="15"/>
        <w:ind w:left="-15" w:right="0"/>
      </w:pPr>
      <w:r>
        <w:rPr>
          <w:rFonts w:ascii="Segoe UI Symbol" w:eastAsia="Segoe UI Symbol" w:hAnsi="Segoe UI Symbol" w:cs="Segoe UI Symbol"/>
        </w:rPr>
        <w:t>−</w:t>
      </w:r>
      <w:r>
        <w:rPr>
          <w:rFonts w:ascii="Arial" w:eastAsia="Arial" w:hAnsi="Arial" w:cs="Arial"/>
        </w:rPr>
        <w:t xml:space="preserve"> </w:t>
      </w:r>
      <w:r>
        <w:rPr>
          <w:b/>
        </w:rPr>
        <w:t>Đối với giảng viên:</w:t>
      </w:r>
      <w:r>
        <w:t xml:space="preserve"> Tiếp tục tích cực đổi mới phương pháp giảng dạy theo hướng phát huy tính tích cực, chủ động của sinh viên. Tăng cường sinh hoạt chuyên môn, tham dự các đợt tập huấn và cập nhật những thông tin, nghiên cứu mới để nâng cao trình độ chuyên môn. </w:t>
      </w:r>
    </w:p>
    <w:p w14:paraId="307AFC62" w14:textId="77777777" w:rsidR="008D5874" w:rsidRDefault="00FD178E">
      <w:pPr>
        <w:ind w:left="-15" w:right="0"/>
      </w:pPr>
      <w:r>
        <w:rPr>
          <w:rFonts w:ascii="Segoe UI Symbol" w:eastAsia="Segoe UI Symbol" w:hAnsi="Segoe UI Symbol" w:cs="Segoe UI Symbol"/>
        </w:rPr>
        <w:t>−</w:t>
      </w:r>
      <w:r>
        <w:rPr>
          <w:rFonts w:ascii="Arial" w:eastAsia="Arial" w:hAnsi="Arial" w:cs="Arial"/>
        </w:rPr>
        <w:t xml:space="preserve"> </w:t>
      </w:r>
      <w:r>
        <w:rPr>
          <w:b/>
        </w:rPr>
        <w:t>Đối với sinh viên:</w:t>
      </w:r>
      <w:r>
        <w:t xml:space="preserve"> Cần xây dựng cho mình động cơ học tập đúng đắn, nhận thức rõ vai trò và trách nhiệm của thanh niên trong sự nghiệp xây dựng và bảo vệ Tổ quốc. Từ đó, có thái độ học tập và rèn luyện tích cực hơn. </w:t>
      </w:r>
    </w:p>
    <w:p w14:paraId="7931034E" w14:textId="77777777" w:rsidR="008D5874" w:rsidRDefault="00FD178E">
      <w:pPr>
        <w:pStyle w:val="Heading1"/>
        <w:ind w:left="-5"/>
      </w:pPr>
      <w:r>
        <w:lastRenderedPageBreak/>
        <w:t>LỜI CẢM ƠN</w:t>
      </w:r>
      <w:r>
        <w:rPr>
          <w:b w:val="0"/>
        </w:rPr>
        <w:t xml:space="preserve"> </w:t>
      </w:r>
    </w:p>
    <w:p w14:paraId="6858C104" w14:textId="77777777" w:rsidR="008D5874" w:rsidRDefault="00FD178E">
      <w:pPr>
        <w:ind w:left="-15" w:right="0"/>
      </w:pPr>
      <w:r>
        <w:t xml:space="preserve">Bài nghiên cứu này được thực hiện trong khuôn khổ đề tài khoa học công nghệ cấp cơ sở của Trường Đại học Quy Nhơn với mã số T2024.866.37 </w:t>
      </w:r>
    </w:p>
    <w:p w14:paraId="2FF1B60F" w14:textId="77777777" w:rsidR="008D5874" w:rsidRDefault="00FD178E">
      <w:pPr>
        <w:spacing w:after="96" w:line="259" w:lineRule="auto"/>
        <w:ind w:right="0" w:firstLine="0"/>
        <w:jc w:val="left"/>
      </w:pPr>
      <w:r>
        <w:rPr>
          <w:b/>
        </w:rPr>
        <w:t xml:space="preserve"> </w:t>
      </w:r>
    </w:p>
    <w:p w14:paraId="66E21DBC" w14:textId="77777777" w:rsidR="008D5874" w:rsidRDefault="00FD178E">
      <w:pPr>
        <w:pStyle w:val="Heading1"/>
        <w:ind w:left="-5"/>
      </w:pPr>
      <w:r>
        <w:t xml:space="preserve">TÀI LIỆU THAM KHẢO </w:t>
      </w:r>
    </w:p>
    <w:p w14:paraId="0B9BAFA9" w14:textId="77777777" w:rsidR="008D5874" w:rsidRDefault="00FD178E">
      <w:pPr>
        <w:numPr>
          <w:ilvl w:val="0"/>
          <w:numId w:val="1"/>
        </w:numPr>
        <w:ind w:right="0"/>
      </w:pPr>
      <w:r>
        <w:t xml:space="preserve">Quốc hội (2014), Luật Giáo dục Quốc phòng và </w:t>
      </w:r>
      <w:proofErr w:type="gramStart"/>
      <w:r>
        <w:t>An</w:t>
      </w:r>
      <w:proofErr w:type="gramEnd"/>
      <w:r>
        <w:t xml:space="preserve"> ninh năm 2013 và văn bản hướng dẫn thi hành, NXB Chính trị Quốc gia, Hà Nội. </w:t>
      </w:r>
    </w:p>
    <w:p w14:paraId="6EAE8B42" w14:textId="77777777" w:rsidR="008D5874" w:rsidRDefault="00FD178E">
      <w:pPr>
        <w:numPr>
          <w:ilvl w:val="0"/>
          <w:numId w:val="1"/>
        </w:numPr>
        <w:ind w:right="0"/>
      </w:pPr>
      <w:r>
        <w:t xml:space="preserve">ĐCSVN (2021), Văn kiện Đại hội đại biểu toàn quốc lần thứ XIII, Tập I, NXB CTQGST, Hà Nội. </w:t>
      </w:r>
    </w:p>
    <w:p w14:paraId="39214AE7" w14:textId="77777777" w:rsidR="008D5874" w:rsidRDefault="00FD178E">
      <w:pPr>
        <w:numPr>
          <w:ilvl w:val="0"/>
          <w:numId w:val="1"/>
        </w:numPr>
        <w:ind w:right="0"/>
      </w:pPr>
      <w:r>
        <w:t xml:space="preserve">Bộ Giáo dục và Đào tạo (2020), Thông tư số 05/2020/TT-BGDĐT ngày 18 tháng 3 năm 2020 của Bộ trưởng Bộ Giáo dục và Đào tạo Ban hành chương trình giáo dục quốc phòng và an ninh, Hà Nội. </w:t>
      </w:r>
    </w:p>
    <w:p w14:paraId="4D43575C" w14:textId="77777777" w:rsidR="008D5874" w:rsidRDefault="00FD178E">
      <w:pPr>
        <w:numPr>
          <w:ilvl w:val="0"/>
          <w:numId w:val="1"/>
        </w:numPr>
        <w:ind w:right="0"/>
      </w:pPr>
      <w:r>
        <w:t xml:space="preserve">Bộ Giáo dục và Đào tạo (2015), Giáo trình lý luận và phương pháp dạy học giáo dục quốc phòng – an ninh (Dùng cho đào tạo giáo viên, giảng viên giáo dục quốc phòng - an ninh), NXB Giáo dục Việt Nam, Hà Nội. </w:t>
      </w:r>
    </w:p>
    <w:p w14:paraId="2B7B3D4A" w14:textId="77777777" w:rsidR="008D5874" w:rsidRDefault="00FD178E">
      <w:pPr>
        <w:numPr>
          <w:ilvl w:val="0"/>
          <w:numId w:val="1"/>
        </w:numPr>
        <w:ind w:right="0"/>
      </w:pPr>
      <w:r>
        <w:t xml:space="preserve">Trần Minh Quyền (2014), Một số giải pháp nhằm nâng cao chất lượng dạy và học kỹ thuật bắn súng tiểu liên AK cho sinh viên học môn GDQPAN tại Trung tâm Giáo dục Quốc phòng Huế, Mã số: 2013.KGV.02, Đại học Huế. </w:t>
      </w:r>
    </w:p>
    <w:p w14:paraId="31EB03B2" w14:textId="77777777" w:rsidR="008D5874" w:rsidRDefault="00FD178E">
      <w:pPr>
        <w:numPr>
          <w:ilvl w:val="0"/>
          <w:numId w:val="1"/>
        </w:numPr>
        <w:ind w:right="0"/>
      </w:pPr>
      <w:r>
        <w:t xml:space="preserve">Phạm Quang Định (2005), “Diễn biến hòa bình” và cuộc đấu tranh chống “Diễn biến hòa bình” ở Việt Nam, NXB Quân đội nhân dân, Hà Nội. </w:t>
      </w:r>
    </w:p>
    <w:p w14:paraId="1FF985E7" w14:textId="77777777" w:rsidR="008D5874" w:rsidRDefault="00FD178E">
      <w:pPr>
        <w:numPr>
          <w:ilvl w:val="0"/>
          <w:numId w:val="1"/>
        </w:numPr>
        <w:ind w:right="0"/>
      </w:pPr>
      <w:r>
        <w:t xml:space="preserve">Trường Sỹ quan Công binh (2015), Phương châm bắn súng, Nội san, Bình Dương. </w:t>
      </w:r>
    </w:p>
    <w:p w14:paraId="4292B846" w14:textId="77777777" w:rsidR="008D5874" w:rsidRDefault="00FD178E">
      <w:pPr>
        <w:numPr>
          <w:ilvl w:val="0"/>
          <w:numId w:val="1"/>
        </w:numPr>
        <w:ind w:right="0"/>
      </w:pPr>
      <w:r>
        <w:t xml:space="preserve">Bộ Giáo dục và Đào tạo (2011), Giáo trình giáo dục quốc phòng-an ninh (Dùng cho sinh viên cao đẳng, đại học), tập I, NXB Giáo dục Việt Nam, Hà Nội. </w:t>
      </w:r>
    </w:p>
    <w:p w14:paraId="11B4289A" w14:textId="77777777" w:rsidR="008D5874" w:rsidRDefault="00FD178E">
      <w:pPr>
        <w:numPr>
          <w:ilvl w:val="0"/>
          <w:numId w:val="1"/>
        </w:numPr>
        <w:ind w:right="0"/>
      </w:pPr>
      <w:r>
        <w:t xml:space="preserve">Nguyễn Công Khanh (2008), “phong cách học của sinh viên trường Đại học Khoa học Xã hội &amp; Nhân văn và Trường Đại học Khoa học Tự nhiên”, Trung tâm Đảm bảo chất lượng đào tạo và nghiên cứu phát triển giáo dục, Đại học Quốc gia Hà Nội. </w:t>
      </w:r>
    </w:p>
    <w:p w14:paraId="47866740" w14:textId="77777777" w:rsidR="008D5874" w:rsidRDefault="00FD178E">
      <w:pPr>
        <w:numPr>
          <w:ilvl w:val="0"/>
          <w:numId w:val="1"/>
        </w:numPr>
        <w:spacing w:after="140"/>
        <w:ind w:right="0"/>
      </w:pPr>
      <w:r>
        <w:t xml:space="preserve">Ban chấp hành TW Đảng (1996), Nghị quyết Hội nghị lần thứ hai Ban Chấp hành Trung ương Đảng (khoá VIII) về định hướng chiến lược phát triển giáo dục - đào tạo trong thời kỳ </w:t>
      </w:r>
      <w:r>
        <w:lastRenderedPageBreak/>
        <w:t xml:space="preserve">công nghiệp hoá, hiện đại hoá, [truy cập ngày 14/6/2022]. </w:t>
      </w:r>
    </w:p>
    <w:p w14:paraId="0A33CAC9" w14:textId="77777777" w:rsidR="008D5874" w:rsidRDefault="00FD178E">
      <w:pPr>
        <w:spacing w:after="0" w:line="259" w:lineRule="auto"/>
        <w:ind w:right="0" w:firstLine="0"/>
        <w:jc w:val="left"/>
      </w:pPr>
      <w:r>
        <w:rPr>
          <w:b/>
        </w:rPr>
        <w:t xml:space="preserve"> </w:t>
      </w:r>
      <w:r>
        <w:rPr>
          <w:b/>
        </w:rPr>
        <w:tab/>
        <w:t xml:space="preserve"> </w:t>
      </w:r>
    </w:p>
    <w:p w14:paraId="7FF72DE6" w14:textId="77777777" w:rsidR="008D5874" w:rsidRDefault="008D5874">
      <w:pPr>
        <w:sectPr w:rsidR="008D5874">
          <w:type w:val="continuous"/>
          <w:pgSz w:w="11906" w:h="16841"/>
          <w:pgMar w:top="1134" w:right="1128" w:bottom="1205" w:left="1419" w:header="720" w:footer="720" w:gutter="0"/>
          <w:cols w:num="2" w:space="509"/>
        </w:sectPr>
      </w:pPr>
    </w:p>
    <w:p w14:paraId="48A8C930" w14:textId="77777777" w:rsidR="008D5874" w:rsidRDefault="00FD178E">
      <w:pPr>
        <w:pStyle w:val="Heading1"/>
        <w:ind w:left="-5"/>
      </w:pPr>
      <w:r>
        <w:lastRenderedPageBreak/>
        <w:t xml:space="preserve">PHỤ LỤC 1. PHIẾU KHẢO SÁT SINH VIÊN TRƯỚC THỰC NGHIỆM </w:t>
      </w:r>
    </w:p>
    <w:p w14:paraId="0E3B215D" w14:textId="77777777" w:rsidR="008D5874" w:rsidRDefault="00FD178E">
      <w:pPr>
        <w:spacing w:after="108" w:line="249" w:lineRule="auto"/>
        <w:ind w:left="-5" w:right="0" w:hanging="10"/>
      </w:pPr>
      <w:r>
        <w:rPr>
          <w:i/>
        </w:rPr>
        <w:t xml:space="preserve">(Phiếu này được thiết kế để đánh giá thực trạng ban đầu, bao gồm thông tin cá nhân, thể trạng, hứng thú học tập và kiến thức chuyên môn) </w:t>
      </w:r>
    </w:p>
    <w:p w14:paraId="0D7BA7FB" w14:textId="77777777" w:rsidR="008D5874" w:rsidRDefault="00FD178E">
      <w:pPr>
        <w:pStyle w:val="Heading1"/>
        <w:ind w:left="576"/>
      </w:pPr>
      <w:r>
        <w:t xml:space="preserve">I. Phần thông tin cá nhân và thể trạng </w:t>
      </w:r>
    </w:p>
    <w:p w14:paraId="5BE80EB1" w14:textId="77777777" w:rsidR="008D5874" w:rsidRDefault="00FD178E">
      <w:pPr>
        <w:numPr>
          <w:ilvl w:val="0"/>
          <w:numId w:val="2"/>
        </w:numPr>
        <w:ind w:right="0"/>
      </w:pPr>
      <w:r>
        <w:t xml:space="preserve">Chiều cao của bạn: ...................(cm) </w:t>
      </w:r>
    </w:p>
    <w:p w14:paraId="70887337" w14:textId="77777777" w:rsidR="008D5874" w:rsidRDefault="00FD178E">
      <w:pPr>
        <w:numPr>
          <w:ilvl w:val="0"/>
          <w:numId w:val="2"/>
        </w:numPr>
        <w:ind w:right="0"/>
      </w:pPr>
      <w:r>
        <w:t xml:space="preserve">Cân nặng của bạn: ...................(kg) </w:t>
      </w:r>
    </w:p>
    <w:p w14:paraId="3DB8F9CB" w14:textId="77777777" w:rsidR="008D5874" w:rsidRDefault="00FD178E">
      <w:pPr>
        <w:numPr>
          <w:ilvl w:val="0"/>
          <w:numId w:val="2"/>
        </w:numPr>
        <w:spacing w:after="134"/>
        <w:ind w:right="0"/>
      </w:pPr>
      <w:r>
        <w:t xml:space="preserve">Bạn có mắc các bệnh về mắt nào sau đây không? </w:t>
      </w:r>
    </w:p>
    <w:p w14:paraId="7C53C17A" w14:textId="77777777" w:rsidR="008D5874" w:rsidRDefault="00FD178E">
      <w:pPr>
        <w:ind w:left="-15" w:right="0"/>
      </w:pPr>
      <w:r>
        <w:t xml:space="preserve">□ Cận </w:t>
      </w:r>
      <w:proofErr w:type="gramStart"/>
      <w:r>
        <w:t xml:space="preserve">thị  </w:t>
      </w:r>
      <w:r>
        <w:tab/>
      </w:r>
      <w:proofErr w:type="gramEnd"/>
      <w:r>
        <w:t xml:space="preserve">□ Viễn thị  </w:t>
      </w:r>
      <w:r>
        <w:tab/>
        <w:t xml:space="preserve">□ Loạn thị  </w:t>
      </w:r>
      <w:r>
        <w:tab/>
        <w:t xml:space="preserve">□ Bệnh lý khác </w:t>
      </w:r>
    </w:p>
    <w:p w14:paraId="34325244" w14:textId="77777777" w:rsidR="008D5874" w:rsidRDefault="00FD178E">
      <w:pPr>
        <w:spacing w:after="10"/>
        <w:ind w:left="566" w:right="0" w:firstLine="0"/>
      </w:pPr>
      <w:r>
        <w:t xml:space="preserve">Nếu là cận thị, vui lòng cho biết độ cận: </w:t>
      </w:r>
    </w:p>
    <w:p w14:paraId="098AD8BE" w14:textId="77777777" w:rsidR="008D5874" w:rsidRDefault="00FD178E">
      <w:pPr>
        <w:ind w:left="-15" w:right="0" w:firstLine="0"/>
      </w:pPr>
      <w:r>
        <w:t xml:space="preserve">............................(dioptre) </w:t>
      </w:r>
    </w:p>
    <w:p w14:paraId="2EA9A2ED" w14:textId="77777777" w:rsidR="008D5874" w:rsidRDefault="00FD178E">
      <w:pPr>
        <w:numPr>
          <w:ilvl w:val="0"/>
          <w:numId w:val="2"/>
        </w:numPr>
        <w:ind w:right="0"/>
      </w:pPr>
      <w:r>
        <w:t xml:space="preserve">Bạn có bất kỳ bệnh lý nào ảnh hưởng đến việc vận động nặng (ví dụ: bệnh tim, hen suyễn...) không? </w:t>
      </w:r>
    </w:p>
    <w:tbl>
      <w:tblPr>
        <w:tblStyle w:val="TableGrid"/>
        <w:tblpPr w:vertAnchor="page" w:horzAnchor="page" w:tblpX="6403" w:tblpY="13479"/>
        <w:tblOverlap w:val="never"/>
        <w:tblW w:w="4349" w:type="dxa"/>
        <w:tblInd w:w="0" w:type="dxa"/>
        <w:tblCellMar>
          <w:top w:w="0" w:type="dxa"/>
          <w:left w:w="38" w:type="dxa"/>
          <w:bottom w:w="0" w:type="dxa"/>
          <w:right w:w="0" w:type="dxa"/>
        </w:tblCellMar>
        <w:tblLook w:val="04A0" w:firstRow="1" w:lastRow="0" w:firstColumn="1" w:lastColumn="0" w:noHBand="0" w:noVBand="1"/>
      </w:tblPr>
      <w:tblGrid>
        <w:gridCol w:w="392"/>
        <w:gridCol w:w="2741"/>
        <w:gridCol w:w="616"/>
        <w:gridCol w:w="600"/>
      </w:tblGrid>
      <w:tr w:rsidR="008D5874" w14:paraId="03D3C279" w14:textId="77777777">
        <w:trPr>
          <w:trHeight w:val="572"/>
        </w:trPr>
        <w:tc>
          <w:tcPr>
            <w:tcW w:w="392" w:type="dxa"/>
            <w:tcBorders>
              <w:top w:val="double" w:sz="4" w:space="0" w:color="000000"/>
              <w:left w:val="double" w:sz="4" w:space="0" w:color="000000"/>
              <w:bottom w:val="double" w:sz="4" w:space="0" w:color="000000"/>
              <w:right w:val="double" w:sz="4" w:space="0" w:color="000000"/>
            </w:tcBorders>
            <w:vAlign w:val="center"/>
          </w:tcPr>
          <w:p w14:paraId="3CDC36E3" w14:textId="77777777" w:rsidR="008D5874" w:rsidRDefault="00FD178E">
            <w:pPr>
              <w:spacing w:after="0" w:line="259" w:lineRule="auto"/>
              <w:ind w:left="8" w:right="0" w:firstLine="0"/>
            </w:pPr>
            <w:r>
              <w:rPr>
                <w:b/>
              </w:rPr>
              <w:t xml:space="preserve">TT </w:t>
            </w:r>
          </w:p>
        </w:tc>
        <w:tc>
          <w:tcPr>
            <w:tcW w:w="2741" w:type="dxa"/>
            <w:tcBorders>
              <w:top w:val="double" w:sz="4" w:space="0" w:color="000000"/>
              <w:left w:val="double" w:sz="4" w:space="0" w:color="000000"/>
              <w:bottom w:val="double" w:sz="4" w:space="0" w:color="000000"/>
              <w:right w:val="double" w:sz="4" w:space="0" w:color="000000"/>
            </w:tcBorders>
            <w:vAlign w:val="center"/>
          </w:tcPr>
          <w:p w14:paraId="673285AB" w14:textId="77777777" w:rsidR="008D5874" w:rsidRDefault="00FD178E">
            <w:pPr>
              <w:spacing w:after="0" w:line="259" w:lineRule="auto"/>
              <w:ind w:right="39" w:firstLine="0"/>
              <w:jc w:val="center"/>
            </w:pPr>
            <w:r>
              <w:rPr>
                <w:b/>
              </w:rPr>
              <w:t xml:space="preserve">Yếu tố hạn chế </w:t>
            </w:r>
          </w:p>
        </w:tc>
        <w:tc>
          <w:tcPr>
            <w:tcW w:w="616" w:type="dxa"/>
            <w:tcBorders>
              <w:top w:val="double" w:sz="4" w:space="0" w:color="000000"/>
              <w:left w:val="double" w:sz="4" w:space="0" w:color="000000"/>
              <w:bottom w:val="double" w:sz="4" w:space="0" w:color="000000"/>
              <w:right w:val="double" w:sz="4" w:space="0" w:color="000000"/>
            </w:tcBorders>
            <w:vAlign w:val="center"/>
          </w:tcPr>
          <w:p w14:paraId="183EDDD8" w14:textId="77777777" w:rsidR="008D5874" w:rsidRDefault="00FD178E">
            <w:pPr>
              <w:spacing w:after="0" w:line="259" w:lineRule="auto"/>
              <w:ind w:left="12" w:right="0" w:firstLine="0"/>
            </w:pPr>
            <w:r>
              <w:rPr>
                <w:b/>
              </w:rPr>
              <w:t xml:space="preserve">Đúng </w:t>
            </w:r>
          </w:p>
        </w:tc>
        <w:tc>
          <w:tcPr>
            <w:tcW w:w="600" w:type="dxa"/>
            <w:tcBorders>
              <w:top w:val="double" w:sz="4" w:space="0" w:color="000000"/>
              <w:left w:val="double" w:sz="4" w:space="0" w:color="000000"/>
              <w:bottom w:val="double" w:sz="4" w:space="0" w:color="000000"/>
              <w:right w:val="double" w:sz="4" w:space="0" w:color="000000"/>
            </w:tcBorders>
            <w:vAlign w:val="center"/>
          </w:tcPr>
          <w:p w14:paraId="3ED17073" w14:textId="77777777" w:rsidR="008D5874" w:rsidRDefault="00FD178E">
            <w:pPr>
              <w:spacing w:after="0" w:line="259" w:lineRule="auto"/>
              <w:ind w:left="116" w:right="0" w:firstLine="0"/>
              <w:jc w:val="left"/>
            </w:pPr>
            <w:r>
              <w:rPr>
                <w:b/>
              </w:rPr>
              <w:t xml:space="preserve">Sai </w:t>
            </w:r>
          </w:p>
        </w:tc>
      </w:tr>
      <w:tr w:rsidR="008D5874" w14:paraId="6A6D6019"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6DD85580" w14:textId="77777777" w:rsidR="008D5874" w:rsidRDefault="00FD178E">
            <w:pPr>
              <w:spacing w:after="0" w:line="259" w:lineRule="auto"/>
              <w:ind w:left="100" w:right="0" w:firstLine="0"/>
              <w:jc w:val="left"/>
            </w:pPr>
            <w:r>
              <w:t xml:space="preserve">1 </w:t>
            </w:r>
          </w:p>
        </w:tc>
        <w:tc>
          <w:tcPr>
            <w:tcW w:w="2741" w:type="dxa"/>
            <w:tcBorders>
              <w:top w:val="double" w:sz="4" w:space="0" w:color="000000"/>
              <w:left w:val="double" w:sz="4" w:space="0" w:color="000000"/>
              <w:bottom w:val="double" w:sz="4" w:space="0" w:color="000000"/>
              <w:right w:val="double" w:sz="4" w:space="0" w:color="000000"/>
            </w:tcBorders>
            <w:vAlign w:val="center"/>
          </w:tcPr>
          <w:p w14:paraId="1F54FC86" w14:textId="77777777" w:rsidR="008D5874" w:rsidRDefault="00FD178E">
            <w:pPr>
              <w:spacing w:after="0" w:line="259" w:lineRule="auto"/>
              <w:ind w:right="0" w:firstLine="0"/>
            </w:pPr>
            <w:r>
              <w:t xml:space="preserve">Khi ngắm bắn đòi hỏi độ chính xác cao </w:t>
            </w:r>
          </w:p>
        </w:tc>
        <w:tc>
          <w:tcPr>
            <w:tcW w:w="616" w:type="dxa"/>
            <w:tcBorders>
              <w:top w:val="double" w:sz="4" w:space="0" w:color="000000"/>
              <w:left w:val="double" w:sz="4" w:space="0" w:color="000000"/>
              <w:bottom w:val="double" w:sz="4" w:space="0" w:color="000000"/>
              <w:right w:val="double" w:sz="4" w:space="0" w:color="000000"/>
            </w:tcBorders>
            <w:vAlign w:val="center"/>
          </w:tcPr>
          <w:p w14:paraId="1A685F3F" w14:textId="77777777" w:rsidR="008D5874" w:rsidRDefault="00FD178E">
            <w:pPr>
              <w:spacing w:after="0" w:line="259" w:lineRule="auto"/>
              <w:ind w:left="175"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311AC110"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193F3186" w14:textId="77777777">
        <w:trPr>
          <w:trHeight w:val="604"/>
        </w:trPr>
        <w:tc>
          <w:tcPr>
            <w:tcW w:w="392" w:type="dxa"/>
            <w:tcBorders>
              <w:top w:val="double" w:sz="4" w:space="0" w:color="000000"/>
              <w:left w:val="double" w:sz="4" w:space="0" w:color="000000"/>
              <w:bottom w:val="double" w:sz="4" w:space="0" w:color="000000"/>
              <w:right w:val="double" w:sz="4" w:space="0" w:color="000000"/>
            </w:tcBorders>
            <w:vAlign w:val="center"/>
          </w:tcPr>
          <w:p w14:paraId="010C7E65" w14:textId="77777777" w:rsidR="008D5874" w:rsidRDefault="00FD178E">
            <w:pPr>
              <w:spacing w:after="0" w:line="259" w:lineRule="auto"/>
              <w:ind w:left="100" w:right="0" w:firstLine="0"/>
              <w:jc w:val="left"/>
            </w:pPr>
            <w:r>
              <w:lastRenderedPageBreak/>
              <w:t xml:space="preserve">2 </w:t>
            </w:r>
          </w:p>
        </w:tc>
        <w:tc>
          <w:tcPr>
            <w:tcW w:w="2741" w:type="dxa"/>
            <w:tcBorders>
              <w:top w:val="double" w:sz="4" w:space="0" w:color="000000"/>
              <w:left w:val="double" w:sz="4" w:space="0" w:color="000000"/>
              <w:bottom w:val="double" w:sz="4" w:space="0" w:color="000000"/>
              <w:right w:val="double" w:sz="4" w:space="0" w:color="000000"/>
            </w:tcBorders>
            <w:vAlign w:val="center"/>
          </w:tcPr>
          <w:p w14:paraId="57599DF7" w14:textId="77777777" w:rsidR="008D5874" w:rsidRDefault="00FD178E">
            <w:pPr>
              <w:spacing w:after="0" w:line="259" w:lineRule="auto"/>
              <w:ind w:right="0" w:firstLine="0"/>
              <w:jc w:val="left"/>
            </w:pPr>
            <w:r>
              <w:t xml:space="preserve">Thời gian luyện tập ít </w:t>
            </w:r>
          </w:p>
        </w:tc>
        <w:tc>
          <w:tcPr>
            <w:tcW w:w="616" w:type="dxa"/>
            <w:tcBorders>
              <w:top w:val="double" w:sz="4" w:space="0" w:color="000000"/>
              <w:left w:val="double" w:sz="4" w:space="0" w:color="000000"/>
              <w:bottom w:val="double" w:sz="4" w:space="0" w:color="000000"/>
              <w:right w:val="double" w:sz="4" w:space="0" w:color="000000"/>
            </w:tcBorders>
            <w:vAlign w:val="center"/>
          </w:tcPr>
          <w:p w14:paraId="240DEC31" w14:textId="77777777" w:rsidR="008D5874" w:rsidRDefault="00FD178E">
            <w:pPr>
              <w:spacing w:after="0" w:line="259" w:lineRule="auto"/>
              <w:ind w:left="175"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452AE27A"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bl>
    <w:p w14:paraId="285B94EF" w14:textId="77777777" w:rsidR="008D5874" w:rsidRDefault="00FD178E">
      <w:pPr>
        <w:ind w:left="-15" w:right="0"/>
      </w:pPr>
      <w:r>
        <w:lastRenderedPageBreak/>
        <w:t xml:space="preserve">..................................................................... ................... </w:t>
      </w:r>
    </w:p>
    <w:p w14:paraId="5C6D5197" w14:textId="77777777" w:rsidR="008D5874" w:rsidRDefault="00FD178E">
      <w:pPr>
        <w:pStyle w:val="Heading1"/>
        <w:ind w:left="576"/>
      </w:pPr>
      <w:r>
        <w:t xml:space="preserve">II. Phần hứng thú và thái độ học tập </w:t>
      </w:r>
    </w:p>
    <w:p w14:paraId="68DFF39B" w14:textId="77777777" w:rsidR="008D5874" w:rsidRDefault="00FD178E">
      <w:pPr>
        <w:numPr>
          <w:ilvl w:val="0"/>
          <w:numId w:val="3"/>
        </w:numPr>
        <w:ind w:right="0"/>
      </w:pPr>
      <w:r>
        <w:t xml:space="preserve">Cảm nhận chung của bạn về hứng thú học tập nội dung kỹ thuật chiến đấu bộ binh (kỹ thuật bắn súng, chiến thuật cá nhân...)? </w:t>
      </w:r>
    </w:p>
    <w:p w14:paraId="729174C5" w14:textId="77777777" w:rsidR="008D5874" w:rsidRDefault="00FD178E">
      <w:pPr>
        <w:ind w:left="-15" w:right="0"/>
      </w:pPr>
      <w:r>
        <w:t xml:space="preserve">□ Rất hứng thú □ Hứng thú □ Bình thường □ Không hứng thú □ Chán ghét </w:t>
      </w:r>
    </w:p>
    <w:p w14:paraId="5139A63F" w14:textId="77777777" w:rsidR="008D5874" w:rsidRDefault="00FD178E">
      <w:pPr>
        <w:numPr>
          <w:ilvl w:val="0"/>
          <w:numId w:val="3"/>
        </w:numPr>
        <w:ind w:right="0"/>
      </w:pPr>
      <w:r>
        <w:t xml:space="preserve">Mức độ biểu hiện hứng thú của bạn đối với nội dung kỹ thuật trong học phần GDQPAN 4 như thế nào? </w:t>
      </w:r>
    </w:p>
    <w:p w14:paraId="2BABA251" w14:textId="77777777" w:rsidR="008D5874" w:rsidRDefault="00FD178E">
      <w:pPr>
        <w:spacing w:after="5" w:line="249" w:lineRule="auto"/>
        <w:ind w:left="-15" w:right="0" w:firstLine="566"/>
      </w:pPr>
      <w:r>
        <w:rPr>
          <w:i/>
        </w:rPr>
        <w:t xml:space="preserve">(Vui lòng đánh dấu (X) vào cột tương ứng: Thường xuyên = 3 điểm; Ít biểu hiện = 2 điểm; </w:t>
      </w:r>
    </w:p>
    <w:p w14:paraId="727ED8B0" w14:textId="77777777" w:rsidR="008D5874" w:rsidRDefault="00FD178E">
      <w:pPr>
        <w:spacing w:after="5" w:line="249" w:lineRule="auto"/>
        <w:ind w:left="-5" w:right="0" w:hanging="10"/>
      </w:pPr>
      <w:r>
        <w:rPr>
          <w:i/>
        </w:rPr>
        <w:t xml:space="preserve">Không biểu hiện = 1 điểm) </w:t>
      </w:r>
    </w:p>
    <w:tbl>
      <w:tblPr>
        <w:tblStyle w:val="TableGrid"/>
        <w:tblW w:w="4349" w:type="dxa"/>
        <w:tblInd w:w="23" w:type="dxa"/>
        <w:tblCellMar>
          <w:top w:w="0" w:type="dxa"/>
          <w:left w:w="40" w:type="dxa"/>
          <w:bottom w:w="0" w:type="dxa"/>
          <w:right w:w="0" w:type="dxa"/>
        </w:tblCellMar>
        <w:tblLook w:val="04A0" w:firstRow="1" w:lastRow="0" w:firstColumn="1" w:lastColumn="0" w:noHBand="0" w:noVBand="1"/>
      </w:tblPr>
      <w:tblGrid>
        <w:gridCol w:w="370"/>
        <w:gridCol w:w="1733"/>
        <w:gridCol w:w="851"/>
        <w:gridCol w:w="658"/>
        <w:gridCol w:w="737"/>
      </w:tblGrid>
      <w:tr w:rsidR="008D5874" w14:paraId="2E9F0828" w14:textId="77777777">
        <w:trPr>
          <w:trHeight w:val="1079"/>
        </w:trPr>
        <w:tc>
          <w:tcPr>
            <w:tcW w:w="370" w:type="dxa"/>
            <w:tcBorders>
              <w:top w:val="double" w:sz="4" w:space="0" w:color="000000"/>
              <w:left w:val="double" w:sz="4" w:space="0" w:color="000000"/>
              <w:bottom w:val="double" w:sz="4" w:space="0" w:color="000000"/>
              <w:right w:val="double" w:sz="4" w:space="0" w:color="000000"/>
            </w:tcBorders>
            <w:vAlign w:val="center"/>
          </w:tcPr>
          <w:p w14:paraId="074BBAEC" w14:textId="77777777" w:rsidR="008D5874" w:rsidRDefault="00FD178E">
            <w:pPr>
              <w:spacing w:after="0" w:line="259" w:lineRule="auto"/>
              <w:ind w:left="70" w:right="0" w:firstLine="0"/>
            </w:pPr>
            <w:r>
              <w:rPr>
                <w:b/>
              </w:rPr>
              <w:t>T</w:t>
            </w:r>
          </w:p>
          <w:p w14:paraId="7F4EA142" w14:textId="77777777" w:rsidR="008D5874" w:rsidRDefault="00FD178E">
            <w:pPr>
              <w:spacing w:after="0" w:line="259" w:lineRule="auto"/>
              <w:ind w:left="70" w:right="0" w:firstLine="0"/>
              <w:jc w:val="left"/>
            </w:pPr>
            <w:r>
              <w:rPr>
                <w:b/>
              </w:rPr>
              <w:t xml:space="preserve">T </w:t>
            </w:r>
          </w:p>
        </w:tc>
        <w:tc>
          <w:tcPr>
            <w:tcW w:w="1734" w:type="dxa"/>
            <w:tcBorders>
              <w:top w:val="double" w:sz="4" w:space="0" w:color="000000"/>
              <w:left w:val="double" w:sz="4" w:space="0" w:color="000000"/>
              <w:bottom w:val="double" w:sz="4" w:space="0" w:color="000000"/>
              <w:right w:val="double" w:sz="4" w:space="0" w:color="000000"/>
            </w:tcBorders>
            <w:vAlign w:val="center"/>
          </w:tcPr>
          <w:p w14:paraId="068D63A8" w14:textId="77777777" w:rsidR="008D5874" w:rsidRDefault="00FD178E">
            <w:pPr>
              <w:spacing w:after="0" w:line="259" w:lineRule="auto"/>
              <w:ind w:right="38" w:firstLine="0"/>
              <w:jc w:val="center"/>
            </w:pPr>
            <w:r>
              <w:rPr>
                <w:b/>
              </w:rPr>
              <w:t xml:space="preserve">Biểu hiện </w:t>
            </w:r>
          </w:p>
        </w:tc>
        <w:tc>
          <w:tcPr>
            <w:tcW w:w="851" w:type="dxa"/>
            <w:tcBorders>
              <w:top w:val="double" w:sz="4" w:space="0" w:color="000000"/>
              <w:left w:val="double" w:sz="4" w:space="0" w:color="000000"/>
              <w:bottom w:val="double" w:sz="4" w:space="0" w:color="000000"/>
              <w:right w:val="double" w:sz="4" w:space="0" w:color="000000"/>
            </w:tcBorders>
            <w:vAlign w:val="center"/>
          </w:tcPr>
          <w:p w14:paraId="7934CF1D" w14:textId="77777777" w:rsidR="008D5874" w:rsidRDefault="00FD178E">
            <w:pPr>
              <w:spacing w:after="0" w:line="259" w:lineRule="auto"/>
              <w:ind w:right="0" w:firstLine="0"/>
              <w:jc w:val="center"/>
            </w:pPr>
            <w:r>
              <w:rPr>
                <w:b/>
              </w:rPr>
              <w:t xml:space="preserve">Thường xuyên </w:t>
            </w:r>
          </w:p>
        </w:tc>
        <w:tc>
          <w:tcPr>
            <w:tcW w:w="658" w:type="dxa"/>
            <w:tcBorders>
              <w:top w:val="double" w:sz="4" w:space="0" w:color="000000"/>
              <w:left w:val="double" w:sz="4" w:space="0" w:color="000000"/>
              <w:bottom w:val="double" w:sz="4" w:space="0" w:color="000000"/>
              <w:right w:val="double" w:sz="4" w:space="0" w:color="000000"/>
            </w:tcBorders>
            <w:vAlign w:val="center"/>
          </w:tcPr>
          <w:p w14:paraId="79FA7661" w14:textId="77777777" w:rsidR="008D5874" w:rsidRDefault="00FD178E">
            <w:pPr>
              <w:spacing w:after="0" w:line="259" w:lineRule="auto"/>
              <w:ind w:right="46" w:firstLine="0"/>
              <w:jc w:val="center"/>
            </w:pPr>
            <w:r>
              <w:rPr>
                <w:b/>
              </w:rPr>
              <w:t xml:space="preserve">Ít </w:t>
            </w:r>
          </w:p>
          <w:p w14:paraId="189C6858" w14:textId="77777777" w:rsidR="008D5874" w:rsidRDefault="00FD178E">
            <w:pPr>
              <w:spacing w:after="0" w:line="259" w:lineRule="auto"/>
              <w:ind w:right="0" w:firstLine="0"/>
              <w:jc w:val="center"/>
            </w:pPr>
            <w:r>
              <w:rPr>
                <w:b/>
              </w:rPr>
              <w:t xml:space="preserve">biểu hiện </w:t>
            </w:r>
          </w:p>
        </w:tc>
        <w:tc>
          <w:tcPr>
            <w:tcW w:w="737" w:type="dxa"/>
            <w:tcBorders>
              <w:top w:val="double" w:sz="4" w:space="0" w:color="000000"/>
              <w:left w:val="double" w:sz="4" w:space="0" w:color="000000"/>
              <w:bottom w:val="double" w:sz="4" w:space="0" w:color="000000"/>
              <w:right w:val="double" w:sz="4" w:space="0" w:color="000000"/>
            </w:tcBorders>
            <w:vAlign w:val="center"/>
          </w:tcPr>
          <w:p w14:paraId="435BAA3F" w14:textId="77777777" w:rsidR="008D5874" w:rsidRDefault="00FD178E">
            <w:pPr>
              <w:spacing w:after="0" w:line="259" w:lineRule="auto"/>
              <w:ind w:left="11" w:right="0" w:hanging="11"/>
              <w:jc w:val="center"/>
            </w:pPr>
            <w:r>
              <w:rPr>
                <w:b/>
              </w:rPr>
              <w:t xml:space="preserve">Không biểu hiện </w:t>
            </w:r>
          </w:p>
        </w:tc>
      </w:tr>
      <w:tr w:rsidR="008D5874" w14:paraId="62BD1E14" w14:textId="77777777">
        <w:trPr>
          <w:trHeight w:val="1078"/>
        </w:trPr>
        <w:tc>
          <w:tcPr>
            <w:tcW w:w="370" w:type="dxa"/>
            <w:tcBorders>
              <w:top w:val="double" w:sz="4" w:space="0" w:color="000000"/>
              <w:left w:val="double" w:sz="4" w:space="0" w:color="000000"/>
              <w:bottom w:val="double" w:sz="4" w:space="0" w:color="000000"/>
              <w:right w:val="double" w:sz="4" w:space="0" w:color="000000"/>
            </w:tcBorders>
            <w:vAlign w:val="center"/>
          </w:tcPr>
          <w:p w14:paraId="2608B522" w14:textId="77777777" w:rsidR="008D5874" w:rsidRDefault="00FD178E">
            <w:pPr>
              <w:spacing w:after="0" w:line="259" w:lineRule="auto"/>
              <w:ind w:left="89" w:right="0" w:firstLine="0"/>
              <w:jc w:val="left"/>
            </w:pPr>
            <w:r>
              <w:t xml:space="preserve">1 </w:t>
            </w:r>
          </w:p>
        </w:tc>
        <w:tc>
          <w:tcPr>
            <w:tcW w:w="1734" w:type="dxa"/>
            <w:tcBorders>
              <w:top w:val="double" w:sz="4" w:space="0" w:color="000000"/>
              <w:left w:val="double" w:sz="4" w:space="0" w:color="000000"/>
              <w:bottom w:val="double" w:sz="4" w:space="0" w:color="000000"/>
              <w:right w:val="double" w:sz="4" w:space="0" w:color="000000"/>
            </w:tcBorders>
            <w:vAlign w:val="center"/>
          </w:tcPr>
          <w:p w14:paraId="3719A195" w14:textId="77777777" w:rsidR="008D5874" w:rsidRDefault="00FD178E">
            <w:pPr>
              <w:spacing w:after="0" w:line="239" w:lineRule="auto"/>
              <w:ind w:right="0" w:firstLine="0"/>
            </w:pPr>
            <w:r>
              <w:t xml:space="preserve">Tích cực phát biểu ý kiến xây dựng </w:t>
            </w:r>
          </w:p>
          <w:p w14:paraId="6D58AEDD" w14:textId="77777777" w:rsidR="008D5874" w:rsidRDefault="00FD178E">
            <w:pPr>
              <w:spacing w:after="0" w:line="259" w:lineRule="auto"/>
              <w:ind w:right="0" w:firstLine="0"/>
              <w:jc w:val="left"/>
            </w:pPr>
            <w:r>
              <w:t xml:space="preserve">bài </w:t>
            </w:r>
          </w:p>
        </w:tc>
        <w:tc>
          <w:tcPr>
            <w:tcW w:w="851" w:type="dxa"/>
            <w:tcBorders>
              <w:top w:val="double" w:sz="4" w:space="0" w:color="000000"/>
              <w:left w:val="double" w:sz="4" w:space="0" w:color="000000"/>
              <w:bottom w:val="double" w:sz="4" w:space="0" w:color="000000"/>
              <w:right w:val="double" w:sz="4" w:space="0" w:color="000000"/>
            </w:tcBorders>
            <w:vAlign w:val="center"/>
          </w:tcPr>
          <w:p w14:paraId="7E39370A"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7401640E"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74685CCD"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0AF6E186" w14:textId="77777777">
        <w:trPr>
          <w:trHeight w:val="1324"/>
        </w:trPr>
        <w:tc>
          <w:tcPr>
            <w:tcW w:w="370" w:type="dxa"/>
            <w:tcBorders>
              <w:top w:val="double" w:sz="4" w:space="0" w:color="000000"/>
              <w:left w:val="double" w:sz="4" w:space="0" w:color="000000"/>
              <w:bottom w:val="double" w:sz="4" w:space="0" w:color="000000"/>
              <w:right w:val="double" w:sz="4" w:space="0" w:color="000000"/>
            </w:tcBorders>
            <w:vAlign w:val="center"/>
          </w:tcPr>
          <w:p w14:paraId="0C37DDFB" w14:textId="77777777" w:rsidR="008D5874" w:rsidRDefault="00FD178E">
            <w:pPr>
              <w:spacing w:after="0" w:line="259" w:lineRule="auto"/>
              <w:ind w:left="89" w:right="0" w:firstLine="0"/>
              <w:jc w:val="left"/>
            </w:pPr>
            <w:r>
              <w:t xml:space="preserve">2 </w:t>
            </w:r>
          </w:p>
        </w:tc>
        <w:tc>
          <w:tcPr>
            <w:tcW w:w="1734" w:type="dxa"/>
            <w:tcBorders>
              <w:top w:val="double" w:sz="4" w:space="0" w:color="000000"/>
              <w:left w:val="double" w:sz="4" w:space="0" w:color="000000"/>
              <w:bottom w:val="double" w:sz="4" w:space="0" w:color="000000"/>
              <w:right w:val="double" w:sz="4" w:space="0" w:color="000000"/>
            </w:tcBorders>
            <w:vAlign w:val="center"/>
          </w:tcPr>
          <w:p w14:paraId="564B8B32" w14:textId="77777777" w:rsidR="008D5874" w:rsidRDefault="00FD178E">
            <w:pPr>
              <w:spacing w:after="1" w:line="238" w:lineRule="auto"/>
              <w:ind w:right="38" w:firstLine="0"/>
            </w:pPr>
            <w:r>
              <w:t xml:space="preserve">Thực hiện đầy đủ các bài tập và nội dung ôn luyện </w:t>
            </w:r>
          </w:p>
          <w:p w14:paraId="2B27F307" w14:textId="77777777" w:rsidR="008D5874" w:rsidRDefault="00FD178E">
            <w:pPr>
              <w:spacing w:after="0" w:line="259" w:lineRule="auto"/>
              <w:ind w:right="0" w:firstLine="0"/>
              <w:jc w:val="left"/>
            </w:pPr>
            <w:r>
              <w:t xml:space="preserve">được giao </w:t>
            </w:r>
          </w:p>
        </w:tc>
        <w:tc>
          <w:tcPr>
            <w:tcW w:w="851" w:type="dxa"/>
            <w:tcBorders>
              <w:top w:val="double" w:sz="4" w:space="0" w:color="000000"/>
              <w:left w:val="double" w:sz="4" w:space="0" w:color="000000"/>
              <w:bottom w:val="double" w:sz="4" w:space="0" w:color="000000"/>
              <w:right w:val="double" w:sz="4" w:space="0" w:color="000000"/>
            </w:tcBorders>
            <w:vAlign w:val="center"/>
          </w:tcPr>
          <w:p w14:paraId="36A322AB"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2B75CCC5"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613D6274"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bl>
    <w:p w14:paraId="3C367BF1" w14:textId="77777777" w:rsidR="008D5874" w:rsidRDefault="008D5874">
      <w:pPr>
        <w:sectPr w:rsidR="008D5874">
          <w:pgSz w:w="11906" w:h="16841"/>
          <w:pgMar w:top="1190" w:right="6090" w:bottom="1360" w:left="1419" w:header="720" w:footer="720" w:gutter="0"/>
          <w:cols w:space="720"/>
        </w:sectPr>
      </w:pPr>
    </w:p>
    <w:tbl>
      <w:tblPr>
        <w:tblStyle w:val="TableGrid"/>
        <w:tblW w:w="4349" w:type="dxa"/>
        <w:tblInd w:w="23" w:type="dxa"/>
        <w:tblCellMar>
          <w:top w:w="0" w:type="dxa"/>
          <w:left w:w="40" w:type="dxa"/>
          <w:bottom w:w="0" w:type="dxa"/>
          <w:right w:w="0" w:type="dxa"/>
        </w:tblCellMar>
        <w:tblLook w:val="04A0" w:firstRow="1" w:lastRow="0" w:firstColumn="1" w:lastColumn="0" w:noHBand="0" w:noVBand="1"/>
      </w:tblPr>
      <w:tblGrid>
        <w:gridCol w:w="370"/>
        <w:gridCol w:w="1733"/>
        <w:gridCol w:w="851"/>
        <w:gridCol w:w="658"/>
        <w:gridCol w:w="737"/>
      </w:tblGrid>
      <w:tr w:rsidR="008D5874" w14:paraId="32EA23FC" w14:textId="77777777">
        <w:trPr>
          <w:trHeight w:val="1079"/>
        </w:trPr>
        <w:tc>
          <w:tcPr>
            <w:tcW w:w="370" w:type="dxa"/>
            <w:tcBorders>
              <w:top w:val="double" w:sz="4" w:space="0" w:color="000000"/>
              <w:left w:val="double" w:sz="4" w:space="0" w:color="000000"/>
              <w:bottom w:val="double" w:sz="4" w:space="0" w:color="000000"/>
              <w:right w:val="double" w:sz="4" w:space="0" w:color="000000"/>
            </w:tcBorders>
            <w:vAlign w:val="center"/>
          </w:tcPr>
          <w:p w14:paraId="113D911D" w14:textId="77777777" w:rsidR="008D5874" w:rsidRDefault="00FD178E">
            <w:pPr>
              <w:spacing w:after="0" w:line="259" w:lineRule="auto"/>
              <w:ind w:left="70" w:right="0" w:firstLine="0"/>
            </w:pPr>
            <w:r>
              <w:rPr>
                <w:b/>
              </w:rPr>
              <w:lastRenderedPageBreak/>
              <w:t>T</w:t>
            </w:r>
          </w:p>
          <w:p w14:paraId="01F4C0BC" w14:textId="77777777" w:rsidR="008D5874" w:rsidRDefault="00FD178E">
            <w:pPr>
              <w:spacing w:after="0" w:line="259" w:lineRule="auto"/>
              <w:ind w:left="70" w:right="0" w:firstLine="0"/>
              <w:jc w:val="left"/>
            </w:pPr>
            <w:r>
              <w:rPr>
                <w:b/>
              </w:rPr>
              <w:t xml:space="preserve">T </w:t>
            </w:r>
          </w:p>
        </w:tc>
        <w:tc>
          <w:tcPr>
            <w:tcW w:w="1734" w:type="dxa"/>
            <w:tcBorders>
              <w:top w:val="double" w:sz="4" w:space="0" w:color="000000"/>
              <w:left w:val="double" w:sz="4" w:space="0" w:color="000000"/>
              <w:bottom w:val="double" w:sz="4" w:space="0" w:color="000000"/>
              <w:right w:val="double" w:sz="4" w:space="0" w:color="000000"/>
            </w:tcBorders>
            <w:vAlign w:val="center"/>
          </w:tcPr>
          <w:p w14:paraId="25928C71" w14:textId="77777777" w:rsidR="008D5874" w:rsidRDefault="00FD178E">
            <w:pPr>
              <w:spacing w:after="0" w:line="259" w:lineRule="auto"/>
              <w:ind w:right="38" w:firstLine="0"/>
              <w:jc w:val="center"/>
            </w:pPr>
            <w:r>
              <w:rPr>
                <w:b/>
              </w:rPr>
              <w:t xml:space="preserve">Biểu hiện </w:t>
            </w:r>
          </w:p>
        </w:tc>
        <w:tc>
          <w:tcPr>
            <w:tcW w:w="851" w:type="dxa"/>
            <w:tcBorders>
              <w:top w:val="double" w:sz="4" w:space="0" w:color="000000"/>
              <w:left w:val="double" w:sz="4" w:space="0" w:color="000000"/>
              <w:bottom w:val="double" w:sz="4" w:space="0" w:color="000000"/>
              <w:right w:val="double" w:sz="4" w:space="0" w:color="000000"/>
            </w:tcBorders>
            <w:vAlign w:val="center"/>
          </w:tcPr>
          <w:p w14:paraId="0222A1F9" w14:textId="77777777" w:rsidR="008D5874" w:rsidRDefault="00FD178E">
            <w:pPr>
              <w:spacing w:after="0" w:line="259" w:lineRule="auto"/>
              <w:ind w:right="0" w:firstLine="0"/>
              <w:jc w:val="center"/>
            </w:pPr>
            <w:r>
              <w:rPr>
                <w:b/>
              </w:rPr>
              <w:t xml:space="preserve">Thường xuyên </w:t>
            </w:r>
          </w:p>
        </w:tc>
        <w:tc>
          <w:tcPr>
            <w:tcW w:w="658" w:type="dxa"/>
            <w:tcBorders>
              <w:top w:val="double" w:sz="4" w:space="0" w:color="000000"/>
              <w:left w:val="double" w:sz="4" w:space="0" w:color="000000"/>
              <w:bottom w:val="double" w:sz="4" w:space="0" w:color="000000"/>
              <w:right w:val="double" w:sz="4" w:space="0" w:color="000000"/>
            </w:tcBorders>
            <w:vAlign w:val="center"/>
          </w:tcPr>
          <w:p w14:paraId="05AC8C8D" w14:textId="77777777" w:rsidR="008D5874" w:rsidRDefault="00FD178E">
            <w:pPr>
              <w:spacing w:after="0" w:line="259" w:lineRule="auto"/>
              <w:ind w:right="46" w:firstLine="0"/>
              <w:jc w:val="center"/>
            </w:pPr>
            <w:r>
              <w:rPr>
                <w:b/>
              </w:rPr>
              <w:t xml:space="preserve">Ít </w:t>
            </w:r>
          </w:p>
          <w:p w14:paraId="4798AE74" w14:textId="77777777" w:rsidR="008D5874" w:rsidRDefault="00FD178E">
            <w:pPr>
              <w:spacing w:after="0" w:line="259" w:lineRule="auto"/>
              <w:ind w:right="0" w:firstLine="0"/>
              <w:jc w:val="center"/>
            </w:pPr>
            <w:r>
              <w:rPr>
                <w:b/>
              </w:rPr>
              <w:t xml:space="preserve">biểu hiện </w:t>
            </w:r>
          </w:p>
        </w:tc>
        <w:tc>
          <w:tcPr>
            <w:tcW w:w="737" w:type="dxa"/>
            <w:tcBorders>
              <w:top w:val="double" w:sz="4" w:space="0" w:color="000000"/>
              <w:left w:val="double" w:sz="4" w:space="0" w:color="000000"/>
              <w:bottom w:val="double" w:sz="4" w:space="0" w:color="000000"/>
              <w:right w:val="double" w:sz="4" w:space="0" w:color="000000"/>
            </w:tcBorders>
            <w:vAlign w:val="center"/>
          </w:tcPr>
          <w:p w14:paraId="47696F93" w14:textId="77777777" w:rsidR="008D5874" w:rsidRDefault="00FD178E">
            <w:pPr>
              <w:spacing w:after="0" w:line="259" w:lineRule="auto"/>
              <w:ind w:left="11" w:right="0" w:hanging="11"/>
              <w:jc w:val="center"/>
            </w:pPr>
            <w:r>
              <w:rPr>
                <w:b/>
              </w:rPr>
              <w:t xml:space="preserve">Không biểu hiện </w:t>
            </w:r>
          </w:p>
        </w:tc>
      </w:tr>
      <w:tr w:rsidR="008D5874" w14:paraId="2B8EBE46" w14:textId="77777777">
        <w:trPr>
          <w:trHeight w:val="1080"/>
        </w:trPr>
        <w:tc>
          <w:tcPr>
            <w:tcW w:w="370" w:type="dxa"/>
            <w:tcBorders>
              <w:top w:val="double" w:sz="4" w:space="0" w:color="000000"/>
              <w:left w:val="double" w:sz="4" w:space="0" w:color="000000"/>
              <w:bottom w:val="double" w:sz="4" w:space="0" w:color="000000"/>
              <w:right w:val="double" w:sz="4" w:space="0" w:color="000000"/>
            </w:tcBorders>
            <w:vAlign w:val="center"/>
          </w:tcPr>
          <w:p w14:paraId="5B733C42" w14:textId="77777777" w:rsidR="008D5874" w:rsidRDefault="00FD178E">
            <w:pPr>
              <w:spacing w:after="0" w:line="259" w:lineRule="auto"/>
              <w:ind w:left="89" w:right="0" w:firstLine="0"/>
              <w:jc w:val="left"/>
            </w:pPr>
            <w:r>
              <w:t xml:space="preserve">3 </w:t>
            </w:r>
          </w:p>
        </w:tc>
        <w:tc>
          <w:tcPr>
            <w:tcW w:w="1734" w:type="dxa"/>
            <w:tcBorders>
              <w:top w:val="double" w:sz="4" w:space="0" w:color="000000"/>
              <w:left w:val="double" w:sz="4" w:space="0" w:color="000000"/>
              <w:bottom w:val="double" w:sz="4" w:space="0" w:color="000000"/>
              <w:right w:val="double" w:sz="4" w:space="0" w:color="000000"/>
            </w:tcBorders>
            <w:vAlign w:val="center"/>
          </w:tcPr>
          <w:p w14:paraId="6EDB9547" w14:textId="77777777" w:rsidR="008D5874" w:rsidRDefault="00FD178E">
            <w:pPr>
              <w:spacing w:after="0" w:line="239" w:lineRule="auto"/>
              <w:ind w:right="0" w:firstLine="0"/>
            </w:pPr>
            <w:r>
              <w:t xml:space="preserve">Thích học các nội dung kỹ thuật </w:t>
            </w:r>
          </w:p>
          <w:p w14:paraId="78FAB4CF" w14:textId="77777777" w:rsidR="008D5874" w:rsidRDefault="00FD178E">
            <w:pPr>
              <w:spacing w:after="0" w:line="259" w:lineRule="auto"/>
              <w:ind w:right="0" w:firstLine="0"/>
              <w:jc w:val="left"/>
            </w:pPr>
            <w:r>
              <w:t xml:space="preserve">nhiều hơn </w:t>
            </w:r>
          </w:p>
        </w:tc>
        <w:tc>
          <w:tcPr>
            <w:tcW w:w="851" w:type="dxa"/>
            <w:tcBorders>
              <w:top w:val="double" w:sz="4" w:space="0" w:color="000000"/>
              <w:left w:val="double" w:sz="4" w:space="0" w:color="000000"/>
              <w:bottom w:val="double" w:sz="4" w:space="0" w:color="000000"/>
              <w:right w:val="double" w:sz="4" w:space="0" w:color="000000"/>
            </w:tcBorders>
            <w:vAlign w:val="center"/>
          </w:tcPr>
          <w:p w14:paraId="44F75851"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600403A6"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150CEA8C"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6DCC9D3E" w14:textId="77777777">
        <w:trPr>
          <w:trHeight w:val="1332"/>
        </w:trPr>
        <w:tc>
          <w:tcPr>
            <w:tcW w:w="370" w:type="dxa"/>
            <w:tcBorders>
              <w:top w:val="double" w:sz="4" w:space="0" w:color="000000"/>
              <w:left w:val="double" w:sz="4" w:space="0" w:color="000000"/>
              <w:bottom w:val="double" w:sz="4" w:space="0" w:color="000000"/>
              <w:right w:val="double" w:sz="4" w:space="0" w:color="000000"/>
            </w:tcBorders>
            <w:vAlign w:val="center"/>
          </w:tcPr>
          <w:p w14:paraId="1E264CDD" w14:textId="77777777" w:rsidR="008D5874" w:rsidRDefault="00FD178E">
            <w:pPr>
              <w:spacing w:after="0" w:line="259" w:lineRule="auto"/>
              <w:ind w:left="89" w:right="0" w:firstLine="0"/>
              <w:jc w:val="left"/>
            </w:pPr>
            <w:r>
              <w:t xml:space="preserve">4 </w:t>
            </w:r>
          </w:p>
        </w:tc>
        <w:tc>
          <w:tcPr>
            <w:tcW w:w="1734" w:type="dxa"/>
            <w:tcBorders>
              <w:top w:val="double" w:sz="4" w:space="0" w:color="000000"/>
              <w:left w:val="double" w:sz="4" w:space="0" w:color="000000"/>
              <w:bottom w:val="double" w:sz="4" w:space="0" w:color="000000"/>
              <w:right w:val="double" w:sz="4" w:space="0" w:color="000000"/>
            </w:tcBorders>
            <w:vAlign w:val="center"/>
          </w:tcPr>
          <w:p w14:paraId="3E5F6E10" w14:textId="77777777" w:rsidR="008D5874" w:rsidRDefault="00FD178E">
            <w:pPr>
              <w:spacing w:after="0" w:line="259" w:lineRule="auto"/>
              <w:ind w:right="39" w:firstLine="0"/>
            </w:pPr>
            <w:r>
              <w:t xml:space="preserve">Trong giờ học hay ngồi im lặng để nghe giảng viên giảng bài </w:t>
            </w:r>
          </w:p>
        </w:tc>
        <w:tc>
          <w:tcPr>
            <w:tcW w:w="851" w:type="dxa"/>
            <w:tcBorders>
              <w:top w:val="double" w:sz="4" w:space="0" w:color="000000"/>
              <w:left w:val="double" w:sz="4" w:space="0" w:color="000000"/>
              <w:bottom w:val="double" w:sz="4" w:space="0" w:color="000000"/>
              <w:right w:val="double" w:sz="4" w:space="0" w:color="000000"/>
            </w:tcBorders>
            <w:vAlign w:val="center"/>
          </w:tcPr>
          <w:p w14:paraId="6E0E22FE"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2F61598B"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44B4F94B"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063D5123" w14:textId="77777777">
        <w:trPr>
          <w:trHeight w:val="1333"/>
        </w:trPr>
        <w:tc>
          <w:tcPr>
            <w:tcW w:w="370" w:type="dxa"/>
            <w:tcBorders>
              <w:top w:val="double" w:sz="4" w:space="0" w:color="000000"/>
              <w:left w:val="double" w:sz="4" w:space="0" w:color="000000"/>
              <w:bottom w:val="double" w:sz="4" w:space="0" w:color="000000"/>
              <w:right w:val="double" w:sz="4" w:space="0" w:color="000000"/>
            </w:tcBorders>
            <w:vAlign w:val="center"/>
          </w:tcPr>
          <w:p w14:paraId="5DB93C0C" w14:textId="77777777" w:rsidR="008D5874" w:rsidRDefault="00FD178E">
            <w:pPr>
              <w:spacing w:after="0" w:line="259" w:lineRule="auto"/>
              <w:ind w:left="89" w:right="0" w:firstLine="0"/>
              <w:jc w:val="left"/>
            </w:pPr>
            <w:r>
              <w:t xml:space="preserve">5 </w:t>
            </w:r>
          </w:p>
        </w:tc>
        <w:tc>
          <w:tcPr>
            <w:tcW w:w="1734" w:type="dxa"/>
            <w:tcBorders>
              <w:top w:val="double" w:sz="4" w:space="0" w:color="000000"/>
              <w:left w:val="double" w:sz="4" w:space="0" w:color="000000"/>
              <w:bottom w:val="double" w:sz="4" w:space="0" w:color="000000"/>
              <w:right w:val="double" w:sz="4" w:space="0" w:color="000000"/>
            </w:tcBorders>
            <w:vAlign w:val="center"/>
          </w:tcPr>
          <w:p w14:paraId="26418130" w14:textId="77777777" w:rsidR="008D5874" w:rsidRDefault="00FD178E">
            <w:pPr>
              <w:spacing w:after="0" w:line="259" w:lineRule="auto"/>
              <w:ind w:right="39" w:firstLine="0"/>
            </w:pPr>
            <w:r>
              <w:t xml:space="preserve">Cứ đến giờ học là nét mặt, cử chỉ trở nên tươi vui, nhanh nhẹn </w:t>
            </w:r>
          </w:p>
        </w:tc>
        <w:tc>
          <w:tcPr>
            <w:tcW w:w="851" w:type="dxa"/>
            <w:tcBorders>
              <w:top w:val="double" w:sz="4" w:space="0" w:color="000000"/>
              <w:left w:val="double" w:sz="4" w:space="0" w:color="000000"/>
              <w:bottom w:val="double" w:sz="4" w:space="0" w:color="000000"/>
              <w:right w:val="double" w:sz="4" w:space="0" w:color="000000"/>
            </w:tcBorders>
            <w:vAlign w:val="center"/>
          </w:tcPr>
          <w:p w14:paraId="3A05C656"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0A96980E"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4E53F726"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13936430" w14:textId="77777777">
        <w:trPr>
          <w:trHeight w:val="1332"/>
        </w:trPr>
        <w:tc>
          <w:tcPr>
            <w:tcW w:w="370" w:type="dxa"/>
            <w:tcBorders>
              <w:top w:val="double" w:sz="4" w:space="0" w:color="000000"/>
              <w:left w:val="double" w:sz="4" w:space="0" w:color="000000"/>
              <w:bottom w:val="double" w:sz="4" w:space="0" w:color="000000"/>
              <w:right w:val="double" w:sz="4" w:space="0" w:color="000000"/>
            </w:tcBorders>
            <w:vAlign w:val="center"/>
          </w:tcPr>
          <w:p w14:paraId="795E6781" w14:textId="77777777" w:rsidR="008D5874" w:rsidRDefault="00FD178E">
            <w:pPr>
              <w:spacing w:after="0" w:line="259" w:lineRule="auto"/>
              <w:ind w:left="89" w:right="0" w:firstLine="0"/>
              <w:jc w:val="left"/>
            </w:pPr>
            <w:r>
              <w:lastRenderedPageBreak/>
              <w:t xml:space="preserve">6 </w:t>
            </w:r>
          </w:p>
        </w:tc>
        <w:tc>
          <w:tcPr>
            <w:tcW w:w="1734" w:type="dxa"/>
            <w:tcBorders>
              <w:top w:val="double" w:sz="4" w:space="0" w:color="000000"/>
              <w:left w:val="double" w:sz="4" w:space="0" w:color="000000"/>
              <w:bottom w:val="double" w:sz="4" w:space="0" w:color="000000"/>
              <w:right w:val="double" w:sz="4" w:space="0" w:color="000000"/>
            </w:tcBorders>
            <w:vAlign w:val="center"/>
          </w:tcPr>
          <w:p w14:paraId="35B5BE1E" w14:textId="77777777" w:rsidR="008D5874" w:rsidRDefault="00FD178E">
            <w:pPr>
              <w:spacing w:after="0" w:line="259" w:lineRule="auto"/>
              <w:ind w:right="38" w:firstLine="0"/>
            </w:pPr>
            <w:r>
              <w:t xml:space="preserve">Thích tranh luận cùng các bạn về các vấn đề liên quan đến kỹ thuật </w:t>
            </w:r>
          </w:p>
        </w:tc>
        <w:tc>
          <w:tcPr>
            <w:tcW w:w="851" w:type="dxa"/>
            <w:tcBorders>
              <w:top w:val="double" w:sz="4" w:space="0" w:color="000000"/>
              <w:left w:val="double" w:sz="4" w:space="0" w:color="000000"/>
              <w:bottom w:val="double" w:sz="4" w:space="0" w:color="000000"/>
              <w:right w:val="double" w:sz="4" w:space="0" w:color="000000"/>
            </w:tcBorders>
            <w:vAlign w:val="center"/>
          </w:tcPr>
          <w:p w14:paraId="184B614A"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1EE005F0"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1350888E"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4341B6DE" w14:textId="77777777">
        <w:trPr>
          <w:trHeight w:val="826"/>
        </w:trPr>
        <w:tc>
          <w:tcPr>
            <w:tcW w:w="370" w:type="dxa"/>
            <w:tcBorders>
              <w:top w:val="double" w:sz="4" w:space="0" w:color="000000"/>
              <w:left w:val="double" w:sz="4" w:space="0" w:color="000000"/>
              <w:bottom w:val="double" w:sz="4" w:space="0" w:color="000000"/>
              <w:right w:val="double" w:sz="4" w:space="0" w:color="000000"/>
            </w:tcBorders>
            <w:vAlign w:val="center"/>
          </w:tcPr>
          <w:p w14:paraId="18774C8C" w14:textId="77777777" w:rsidR="008D5874" w:rsidRDefault="00FD178E">
            <w:pPr>
              <w:spacing w:after="0" w:line="259" w:lineRule="auto"/>
              <w:ind w:left="89" w:right="0" w:firstLine="0"/>
              <w:jc w:val="left"/>
            </w:pPr>
            <w:r>
              <w:t xml:space="preserve">7 </w:t>
            </w:r>
          </w:p>
        </w:tc>
        <w:tc>
          <w:tcPr>
            <w:tcW w:w="1734" w:type="dxa"/>
            <w:tcBorders>
              <w:top w:val="double" w:sz="4" w:space="0" w:color="000000"/>
              <w:left w:val="double" w:sz="4" w:space="0" w:color="000000"/>
              <w:bottom w:val="double" w:sz="4" w:space="0" w:color="000000"/>
              <w:right w:val="double" w:sz="4" w:space="0" w:color="000000"/>
            </w:tcBorders>
            <w:vAlign w:val="center"/>
          </w:tcPr>
          <w:p w14:paraId="33C058CC" w14:textId="77777777" w:rsidR="008D5874" w:rsidRDefault="00FD178E">
            <w:pPr>
              <w:spacing w:after="0" w:line="259" w:lineRule="auto"/>
              <w:ind w:right="0" w:firstLine="0"/>
            </w:pPr>
            <w:r>
              <w:t xml:space="preserve">Hay nêu thắc mắc trong giờ học </w:t>
            </w:r>
          </w:p>
        </w:tc>
        <w:tc>
          <w:tcPr>
            <w:tcW w:w="851" w:type="dxa"/>
            <w:tcBorders>
              <w:top w:val="double" w:sz="4" w:space="0" w:color="000000"/>
              <w:left w:val="double" w:sz="4" w:space="0" w:color="000000"/>
              <w:bottom w:val="double" w:sz="4" w:space="0" w:color="000000"/>
              <w:right w:val="double" w:sz="4" w:space="0" w:color="000000"/>
            </w:tcBorders>
            <w:vAlign w:val="center"/>
          </w:tcPr>
          <w:p w14:paraId="751B5DF4"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35F03D4C"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5C6C5690"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66013DCF" w14:textId="77777777">
        <w:trPr>
          <w:trHeight w:val="1080"/>
        </w:trPr>
        <w:tc>
          <w:tcPr>
            <w:tcW w:w="370" w:type="dxa"/>
            <w:tcBorders>
              <w:top w:val="double" w:sz="4" w:space="0" w:color="000000"/>
              <w:left w:val="double" w:sz="4" w:space="0" w:color="000000"/>
              <w:bottom w:val="double" w:sz="4" w:space="0" w:color="000000"/>
              <w:right w:val="double" w:sz="4" w:space="0" w:color="000000"/>
            </w:tcBorders>
            <w:vAlign w:val="center"/>
          </w:tcPr>
          <w:p w14:paraId="4B113359" w14:textId="77777777" w:rsidR="008D5874" w:rsidRDefault="00FD178E">
            <w:pPr>
              <w:spacing w:after="0" w:line="259" w:lineRule="auto"/>
              <w:ind w:left="89" w:right="0" w:firstLine="0"/>
              <w:jc w:val="left"/>
            </w:pPr>
            <w:r>
              <w:t xml:space="preserve">8 </w:t>
            </w:r>
          </w:p>
        </w:tc>
        <w:tc>
          <w:tcPr>
            <w:tcW w:w="1734" w:type="dxa"/>
            <w:tcBorders>
              <w:top w:val="double" w:sz="4" w:space="0" w:color="000000"/>
              <w:left w:val="double" w:sz="4" w:space="0" w:color="000000"/>
              <w:bottom w:val="double" w:sz="4" w:space="0" w:color="000000"/>
              <w:right w:val="double" w:sz="4" w:space="0" w:color="000000"/>
            </w:tcBorders>
            <w:vAlign w:val="center"/>
          </w:tcPr>
          <w:p w14:paraId="6DEBA8DB" w14:textId="77777777" w:rsidR="008D5874" w:rsidRDefault="00FD178E">
            <w:pPr>
              <w:spacing w:after="5" w:line="236" w:lineRule="auto"/>
              <w:ind w:right="0" w:firstLine="0"/>
            </w:pPr>
            <w:r>
              <w:t xml:space="preserve">Luyện tập tích cực các nội dung kỹ </w:t>
            </w:r>
          </w:p>
          <w:p w14:paraId="04B9DD5D" w14:textId="77777777" w:rsidR="008D5874" w:rsidRDefault="00FD178E">
            <w:pPr>
              <w:spacing w:after="0" w:line="259" w:lineRule="auto"/>
              <w:ind w:right="0" w:firstLine="0"/>
              <w:jc w:val="left"/>
            </w:pPr>
            <w:r>
              <w:t xml:space="preserve">thuật </w:t>
            </w:r>
          </w:p>
        </w:tc>
        <w:tc>
          <w:tcPr>
            <w:tcW w:w="851" w:type="dxa"/>
            <w:tcBorders>
              <w:top w:val="double" w:sz="4" w:space="0" w:color="000000"/>
              <w:left w:val="double" w:sz="4" w:space="0" w:color="000000"/>
              <w:bottom w:val="double" w:sz="4" w:space="0" w:color="000000"/>
              <w:right w:val="double" w:sz="4" w:space="0" w:color="000000"/>
            </w:tcBorders>
            <w:vAlign w:val="center"/>
          </w:tcPr>
          <w:p w14:paraId="696DD960"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3639389A"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4C3D4808"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r w:rsidR="008D5874" w14:paraId="64D63196" w14:textId="77777777">
        <w:trPr>
          <w:trHeight w:val="1331"/>
        </w:trPr>
        <w:tc>
          <w:tcPr>
            <w:tcW w:w="370" w:type="dxa"/>
            <w:tcBorders>
              <w:top w:val="double" w:sz="4" w:space="0" w:color="000000"/>
              <w:left w:val="double" w:sz="4" w:space="0" w:color="000000"/>
              <w:bottom w:val="double" w:sz="4" w:space="0" w:color="000000"/>
              <w:right w:val="double" w:sz="4" w:space="0" w:color="000000"/>
            </w:tcBorders>
            <w:vAlign w:val="center"/>
          </w:tcPr>
          <w:p w14:paraId="58AD2569" w14:textId="77777777" w:rsidR="008D5874" w:rsidRDefault="00FD178E">
            <w:pPr>
              <w:spacing w:after="0" w:line="259" w:lineRule="auto"/>
              <w:ind w:left="89" w:right="0" w:firstLine="0"/>
              <w:jc w:val="left"/>
            </w:pPr>
            <w:r>
              <w:t xml:space="preserve">9 </w:t>
            </w:r>
          </w:p>
        </w:tc>
        <w:tc>
          <w:tcPr>
            <w:tcW w:w="1734" w:type="dxa"/>
            <w:tcBorders>
              <w:top w:val="double" w:sz="4" w:space="0" w:color="000000"/>
              <w:left w:val="double" w:sz="4" w:space="0" w:color="000000"/>
              <w:bottom w:val="double" w:sz="4" w:space="0" w:color="000000"/>
              <w:right w:val="double" w:sz="4" w:space="0" w:color="000000"/>
            </w:tcBorders>
            <w:vAlign w:val="center"/>
          </w:tcPr>
          <w:p w14:paraId="0581069D" w14:textId="77777777" w:rsidR="008D5874" w:rsidRDefault="00FD178E">
            <w:pPr>
              <w:spacing w:after="0" w:line="259" w:lineRule="auto"/>
              <w:ind w:right="39" w:firstLine="0"/>
            </w:pPr>
            <w:r>
              <w:t xml:space="preserve">Sưu tầm thêm tài liệu liên quan để nâng cao kiến thức và kỹ năng </w:t>
            </w:r>
          </w:p>
        </w:tc>
        <w:tc>
          <w:tcPr>
            <w:tcW w:w="851" w:type="dxa"/>
            <w:tcBorders>
              <w:top w:val="double" w:sz="4" w:space="0" w:color="000000"/>
              <w:left w:val="double" w:sz="4" w:space="0" w:color="000000"/>
              <w:bottom w:val="double" w:sz="4" w:space="0" w:color="000000"/>
              <w:right w:val="double" w:sz="4" w:space="0" w:color="000000"/>
            </w:tcBorders>
            <w:vAlign w:val="center"/>
          </w:tcPr>
          <w:p w14:paraId="41E763DE" w14:textId="77777777" w:rsidR="008D5874" w:rsidRDefault="00FD178E">
            <w:pPr>
              <w:spacing w:after="0" w:line="259" w:lineRule="auto"/>
              <w:ind w:right="42" w:firstLine="0"/>
              <w:jc w:val="center"/>
            </w:pPr>
            <w:r>
              <w:rPr>
                <w:rFonts w:ascii="Segoe UI Symbol" w:eastAsia="Segoe UI Symbol" w:hAnsi="Segoe UI Symbol" w:cs="Segoe UI Symbol"/>
              </w:rPr>
              <w:t>☐</w:t>
            </w:r>
            <w:r>
              <w:t xml:space="preserve"> </w:t>
            </w:r>
          </w:p>
        </w:tc>
        <w:tc>
          <w:tcPr>
            <w:tcW w:w="658" w:type="dxa"/>
            <w:tcBorders>
              <w:top w:val="double" w:sz="4" w:space="0" w:color="000000"/>
              <w:left w:val="double" w:sz="4" w:space="0" w:color="000000"/>
              <w:bottom w:val="double" w:sz="4" w:space="0" w:color="000000"/>
              <w:right w:val="double" w:sz="4" w:space="0" w:color="000000"/>
            </w:tcBorders>
            <w:vAlign w:val="center"/>
          </w:tcPr>
          <w:p w14:paraId="64EF0347" w14:textId="77777777" w:rsidR="008D5874" w:rsidRDefault="00FD178E">
            <w:pPr>
              <w:spacing w:after="0" w:line="259" w:lineRule="auto"/>
              <w:ind w:left="192" w:right="0" w:firstLine="0"/>
              <w:jc w:val="left"/>
            </w:pPr>
            <w:r>
              <w:rPr>
                <w:rFonts w:ascii="Segoe UI Symbol" w:eastAsia="Segoe UI Symbol" w:hAnsi="Segoe UI Symbol" w:cs="Segoe UI Symbol"/>
              </w:rPr>
              <w:t>☐</w:t>
            </w:r>
            <w:r>
              <w:t xml:space="preserve"> </w:t>
            </w:r>
          </w:p>
        </w:tc>
        <w:tc>
          <w:tcPr>
            <w:tcW w:w="737" w:type="dxa"/>
            <w:tcBorders>
              <w:top w:val="double" w:sz="4" w:space="0" w:color="000000"/>
              <w:left w:val="double" w:sz="4" w:space="0" w:color="000000"/>
              <w:bottom w:val="double" w:sz="4" w:space="0" w:color="000000"/>
              <w:right w:val="double" w:sz="4" w:space="0" w:color="000000"/>
            </w:tcBorders>
            <w:vAlign w:val="center"/>
          </w:tcPr>
          <w:p w14:paraId="405DAD82" w14:textId="77777777" w:rsidR="008D5874" w:rsidRDefault="00FD178E">
            <w:pPr>
              <w:spacing w:after="0" w:line="259" w:lineRule="auto"/>
              <w:ind w:right="37" w:firstLine="0"/>
              <w:jc w:val="center"/>
            </w:pPr>
            <w:r>
              <w:rPr>
                <w:rFonts w:ascii="Segoe UI Symbol" w:eastAsia="Segoe UI Symbol" w:hAnsi="Segoe UI Symbol" w:cs="Segoe UI Symbol"/>
              </w:rPr>
              <w:t>☐</w:t>
            </w:r>
            <w:r>
              <w:t xml:space="preserve"> </w:t>
            </w:r>
          </w:p>
        </w:tc>
      </w:tr>
    </w:tbl>
    <w:p w14:paraId="08392DC6" w14:textId="77777777" w:rsidR="008D5874" w:rsidRDefault="00FD178E">
      <w:pPr>
        <w:pStyle w:val="Heading1"/>
        <w:ind w:left="-15" w:firstLine="566"/>
      </w:pPr>
      <w:r>
        <w:t xml:space="preserve">III. Phần kiến thức và kỹ năng chuyên môn </w:t>
      </w:r>
    </w:p>
    <w:p w14:paraId="149DB616" w14:textId="77777777" w:rsidR="008D5874" w:rsidRDefault="00FD178E">
      <w:pPr>
        <w:numPr>
          <w:ilvl w:val="0"/>
          <w:numId w:val="4"/>
        </w:numPr>
        <w:ind w:right="0"/>
      </w:pPr>
      <w:r>
        <w:t xml:space="preserve">Bạn có cảm thấy khó khăn khi học tập và luyện tập nội dung kỹ thuật bắn súng AK không? </w:t>
      </w:r>
    </w:p>
    <w:p w14:paraId="015F2377" w14:textId="77777777" w:rsidR="008D5874" w:rsidRDefault="00FD178E">
      <w:pPr>
        <w:ind w:left="-15" w:right="0"/>
      </w:pPr>
      <w:r>
        <w:t xml:space="preserve">□ Rất khó khăn □ Khó khăn □ Bình thường □ Không khó khăn □ Rất dễ </w:t>
      </w:r>
    </w:p>
    <w:p w14:paraId="39E04BEC" w14:textId="77777777" w:rsidR="008D5874" w:rsidRDefault="00FD178E">
      <w:pPr>
        <w:numPr>
          <w:ilvl w:val="0"/>
          <w:numId w:val="4"/>
        </w:numPr>
        <w:ind w:right="0"/>
      </w:pPr>
      <w:r>
        <w:t xml:space="preserve">Theo bạn, yếu tố nào làm cho sinh viên khó hiểu, khó thực hiện tốt khi học tập, luyện tập kỹ thuật bắn súng AK và bắn trên máy MBT-03? </w:t>
      </w:r>
    </w:p>
    <w:p w14:paraId="6CCD5F58" w14:textId="77777777" w:rsidR="008D5874" w:rsidRDefault="008D5874">
      <w:pPr>
        <w:sectPr w:rsidR="008D5874">
          <w:type w:val="continuous"/>
          <w:pgSz w:w="11906" w:h="16841"/>
          <w:pgMar w:top="1158" w:right="1128" w:bottom="3507" w:left="6381" w:header="720" w:footer="720" w:gutter="0"/>
          <w:cols w:space="720"/>
        </w:sectPr>
      </w:pPr>
    </w:p>
    <w:tbl>
      <w:tblPr>
        <w:tblStyle w:val="TableGrid"/>
        <w:tblW w:w="4349" w:type="dxa"/>
        <w:tblInd w:w="23" w:type="dxa"/>
        <w:tblCellMar>
          <w:top w:w="0" w:type="dxa"/>
          <w:left w:w="38" w:type="dxa"/>
          <w:bottom w:w="0" w:type="dxa"/>
          <w:right w:w="0" w:type="dxa"/>
        </w:tblCellMar>
        <w:tblLook w:val="04A0" w:firstRow="1" w:lastRow="0" w:firstColumn="1" w:lastColumn="0" w:noHBand="0" w:noVBand="1"/>
      </w:tblPr>
      <w:tblGrid>
        <w:gridCol w:w="392"/>
        <w:gridCol w:w="2741"/>
        <w:gridCol w:w="616"/>
        <w:gridCol w:w="600"/>
      </w:tblGrid>
      <w:tr w:rsidR="008D5874" w14:paraId="3328B1C2" w14:textId="77777777">
        <w:trPr>
          <w:trHeight w:val="575"/>
        </w:trPr>
        <w:tc>
          <w:tcPr>
            <w:tcW w:w="392" w:type="dxa"/>
            <w:tcBorders>
              <w:top w:val="double" w:sz="4" w:space="0" w:color="000000"/>
              <w:left w:val="double" w:sz="4" w:space="0" w:color="000000"/>
              <w:bottom w:val="double" w:sz="4" w:space="0" w:color="000000"/>
              <w:right w:val="double" w:sz="4" w:space="0" w:color="000000"/>
            </w:tcBorders>
            <w:vAlign w:val="center"/>
          </w:tcPr>
          <w:p w14:paraId="1DCFAAA2" w14:textId="77777777" w:rsidR="008D5874" w:rsidRDefault="00FD178E">
            <w:pPr>
              <w:spacing w:after="0" w:line="259" w:lineRule="auto"/>
              <w:ind w:left="8" w:right="0" w:firstLine="0"/>
            </w:pPr>
            <w:r>
              <w:rPr>
                <w:b/>
              </w:rPr>
              <w:lastRenderedPageBreak/>
              <w:t xml:space="preserve">TT </w:t>
            </w:r>
          </w:p>
        </w:tc>
        <w:tc>
          <w:tcPr>
            <w:tcW w:w="2741" w:type="dxa"/>
            <w:tcBorders>
              <w:top w:val="double" w:sz="4" w:space="0" w:color="000000"/>
              <w:left w:val="double" w:sz="4" w:space="0" w:color="000000"/>
              <w:bottom w:val="double" w:sz="4" w:space="0" w:color="000000"/>
              <w:right w:val="double" w:sz="4" w:space="0" w:color="000000"/>
            </w:tcBorders>
            <w:vAlign w:val="center"/>
          </w:tcPr>
          <w:p w14:paraId="42D1BF79" w14:textId="77777777" w:rsidR="008D5874" w:rsidRDefault="00FD178E">
            <w:pPr>
              <w:spacing w:after="0" w:line="259" w:lineRule="auto"/>
              <w:ind w:right="39" w:firstLine="0"/>
              <w:jc w:val="center"/>
            </w:pPr>
            <w:r>
              <w:rPr>
                <w:b/>
              </w:rPr>
              <w:t xml:space="preserve">Yếu tố hạn chế </w:t>
            </w:r>
          </w:p>
        </w:tc>
        <w:tc>
          <w:tcPr>
            <w:tcW w:w="616" w:type="dxa"/>
            <w:tcBorders>
              <w:top w:val="double" w:sz="4" w:space="0" w:color="000000"/>
              <w:left w:val="double" w:sz="4" w:space="0" w:color="000000"/>
              <w:bottom w:val="double" w:sz="4" w:space="0" w:color="000000"/>
              <w:right w:val="double" w:sz="4" w:space="0" w:color="000000"/>
            </w:tcBorders>
            <w:vAlign w:val="center"/>
          </w:tcPr>
          <w:p w14:paraId="03AB6EC3" w14:textId="77777777" w:rsidR="008D5874" w:rsidRDefault="00FD178E">
            <w:pPr>
              <w:spacing w:after="0" w:line="259" w:lineRule="auto"/>
              <w:ind w:left="10" w:right="0" w:firstLine="0"/>
            </w:pPr>
            <w:r>
              <w:rPr>
                <w:b/>
              </w:rPr>
              <w:t xml:space="preserve">Đúng </w:t>
            </w:r>
          </w:p>
        </w:tc>
        <w:tc>
          <w:tcPr>
            <w:tcW w:w="600" w:type="dxa"/>
            <w:tcBorders>
              <w:top w:val="double" w:sz="4" w:space="0" w:color="000000"/>
              <w:left w:val="double" w:sz="4" w:space="0" w:color="000000"/>
              <w:bottom w:val="double" w:sz="4" w:space="0" w:color="000000"/>
              <w:right w:val="double" w:sz="4" w:space="0" w:color="000000"/>
            </w:tcBorders>
            <w:vAlign w:val="center"/>
          </w:tcPr>
          <w:p w14:paraId="62C4CE3C" w14:textId="77777777" w:rsidR="008D5874" w:rsidRDefault="00FD178E">
            <w:pPr>
              <w:spacing w:after="0" w:line="259" w:lineRule="auto"/>
              <w:ind w:left="116" w:right="0" w:firstLine="0"/>
              <w:jc w:val="left"/>
            </w:pPr>
            <w:r>
              <w:rPr>
                <w:b/>
              </w:rPr>
              <w:t xml:space="preserve">Sai </w:t>
            </w:r>
          </w:p>
        </w:tc>
      </w:tr>
      <w:tr w:rsidR="008D5874" w14:paraId="0F4DA8A3"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3B3830C6" w14:textId="77777777" w:rsidR="008D5874" w:rsidRDefault="00FD178E">
            <w:pPr>
              <w:spacing w:after="0" w:line="259" w:lineRule="auto"/>
              <w:ind w:left="100" w:right="0" w:firstLine="0"/>
              <w:jc w:val="left"/>
            </w:pPr>
            <w:r>
              <w:t xml:space="preserve">3 </w:t>
            </w:r>
          </w:p>
        </w:tc>
        <w:tc>
          <w:tcPr>
            <w:tcW w:w="2741" w:type="dxa"/>
            <w:tcBorders>
              <w:top w:val="double" w:sz="4" w:space="0" w:color="000000"/>
              <w:left w:val="double" w:sz="4" w:space="0" w:color="000000"/>
              <w:bottom w:val="double" w:sz="4" w:space="0" w:color="000000"/>
              <w:right w:val="double" w:sz="4" w:space="0" w:color="000000"/>
            </w:tcBorders>
            <w:vAlign w:val="center"/>
          </w:tcPr>
          <w:p w14:paraId="75B3F8D6" w14:textId="77777777" w:rsidR="008D5874" w:rsidRDefault="00FD178E">
            <w:pPr>
              <w:spacing w:after="0" w:line="259" w:lineRule="auto"/>
              <w:ind w:right="0" w:firstLine="0"/>
              <w:jc w:val="left"/>
            </w:pPr>
            <w:r>
              <w:t xml:space="preserve">Mô hình học cụ, cơ sở vật chất thiếu </w:t>
            </w:r>
          </w:p>
        </w:tc>
        <w:tc>
          <w:tcPr>
            <w:tcW w:w="616" w:type="dxa"/>
            <w:tcBorders>
              <w:top w:val="double" w:sz="4" w:space="0" w:color="000000"/>
              <w:left w:val="double" w:sz="4" w:space="0" w:color="000000"/>
              <w:bottom w:val="double" w:sz="4" w:space="0" w:color="000000"/>
              <w:right w:val="double" w:sz="4" w:space="0" w:color="000000"/>
            </w:tcBorders>
            <w:vAlign w:val="center"/>
          </w:tcPr>
          <w:p w14:paraId="145E32F0"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7CD4EB23"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074AC9ED"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314B1FB3" w14:textId="77777777" w:rsidR="008D5874" w:rsidRDefault="00FD178E">
            <w:pPr>
              <w:spacing w:after="0" w:line="259" w:lineRule="auto"/>
              <w:ind w:left="100" w:right="0" w:firstLine="0"/>
              <w:jc w:val="left"/>
            </w:pPr>
            <w:r>
              <w:t xml:space="preserve">4 </w:t>
            </w:r>
          </w:p>
        </w:tc>
        <w:tc>
          <w:tcPr>
            <w:tcW w:w="2741" w:type="dxa"/>
            <w:tcBorders>
              <w:top w:val="double" w:sz="4" w:space="0" w:color="000000"/>
              <w:left w:val="double" w:sz="4" w:space="0" w:color="000000"/>
              <w:bottom w:val="double" w:sz="4" w:space="0" w:color="000000"/>
              <w:right w:val="double" w:sz="4" w:space="0" w:color="000000"/>
            </w:tcBorders>
            <w:vAlign w:val="center"/>
          </w:tcPr>
          <w:p w14:paraId="2A0BEF7E" w14:textId="77777777" w:rsidR="008D5874" w:rsidRDefault="00FD178E">
            <w:pPr>
              <w:spacing w:after="0" w:line="259" w:lineRule="auto"/>
              <w:ind w:right="0" w:firstLine="0"/>
              <w:jc w:val="left"/>
            </w:pPr>
            <w:r>
              <w:t xml:space="preserve">Giảng viên ít quan tâm, động viên </w:t>
            </w:r>
          </w:p>
        </w:tc>
        <w:tc>
          <w:tcPr>
            <w:tcW w:w="616" w:type="dxa"/>
            <w:tcBorders>
              <w:top w:val="double" w:sz="4" w:space="0" w:color="000000"/>
              <w:left w:val="double" w:sz="4" w:space="0" w:color="000000"/>
              <w:bottom w:val="double" w:sz="4" w:space="0" w:color="000000"/>
              <w:right w:val="double" w:sz="4" w:space="0" w:color="000000"/>
            </w:tcBorders>
            <w:vAlign w:val="center"/>
          </w:tcPr>
          <w:p w14:paraId="26EF89F8"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4E8CB6BA"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3E4D720E"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5B314018" w14:textId="77777777" w:rsidR="008D5874" w:rsidRDefault="00FD178E">
            <w:pPr>
              <w:spacing w:after="0" w:line="259" w:lineRule="auto"/>
              <w:ind w:left="100" w:right="0" w:firstLine="0"/>
              <w:jc w:val="left"/>
            </w:pPr>
            <w:r>
              <w:t xml:space="preserve">5 </w:t>
            </w:r>
          </w:p>
        </w:tc>
        <w:tc>
          <w:tcPr>
            <w:tcW w:w="2741" w:type="dxa"/>
            <w:tcBorders>
              <w:top w:val="double" w:sz="4" w:space="0" w:color="000000"/>
              <w:left w:val="double" w:sz="4" w:space="0" w:color="000000"/>
              <w:bottom w:val="double" w:sz="4" w:space="0" w:color="000000"/>
              <w:right w:val="double" w:sz="4" w:space="0" w:color="000000"/>
            </w:tcBorders>
            <w:vAlign w:val="center"/>
          </w:tcPr>
          <w:p w14:paraId="0B74BF00" w14:textId="77777777" w:rsidR="008D5874" w:rsidRDefault="00FD178E">
            <w:pPr>
              <w:spacing w:after="0" w:line="259" w:lineRule="auto"/>
              <w:ind w:right="0" w:firstLine="0"/>
            </w:pPr>
            <w:r>
              <w:t xml:space="preserve">Thể trạng yếu, khó khăn khi luyện tập </w:t>
            </w:r>
          </w:p>
        </w:tc>
        <w:tc>
          <w:tcPr>
            <w:tcW w:w="616" w:type="dxa"/>
            <w:tcBorders>
              <w:top w:val="double" w:sz="4" w:space="0" w:color="000000"/>
              <w:left w:val="double" w:sz="4" w:space="0" w:color="000000"/>
              <w:bottom w:val="double" w:sz="4" w:space="0" w:color="000000"/>
              <w:right w:val="double" w:sz="4" w:space="0" w:color="000000"/>
            </w:tcBorders>
            <w:vAlign w:val="center"/>
          </w:tcPr>
          <w:p w14:paraId="18D01428"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01A1FC01"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42A7A9D2"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3C1D45B3" w14:textId="77777777" w:rsidR="008D5874" w:rsidRDefault="00FD178E">
            <w:pPr>
              <w:spacing w:after="0" w:line="259" w:lineRule="auto"/>
              <w:ind w:left="100" w:right="0" w:firstLine="0"/>
              <w:jc w:val="left"/>
            </w:pPr>
            <w:r>
              <w:t xml:space="preserve">6 </w:t>
            </w:r>
          </w:p>
        </w:tc>
        <w:tc>
          <w:tcPr>
            <w:tcW w:w="2741" w:type="dxa"/>
            <w:tcBorders>
              <w:top w:val="double" w:sz="4" w:space="0" w:color="000000"/>
              <w:left w:val="double" w:sz="4" w:space="0" w:color="000000"/>
              <w:bottom w:val="double" w:sz="4" w:space="0" w:color="000000"/>
              <w:right w:val="double" w:sz="4" w:space="0" w:color="000000"/>
            </w:tcBorders>
            <w:vAlign w:val="center"/>
          </w:tcPr>
          <w:p w14:paraId="4A07B553" w14:textId="77777777" w:rsidR="008D5874" w:rsidRDefault="00FD178E">
            <w:pPr>
              <w:spacing w:after="0" w:line="259" w:lineRule="auto"/>
              <w:ind w:right="0" w:firstLine="0"/>
            </w:pPr>
            <w:r>
              <w:t xml:space="preserve">Các bệnh về mắt hạn chế khả năng ngắm bắn </w:t>
            </w:r>
          </w:p>
        </w:tc>
        <w:tc>
          <w:tcPr>
            <w:tcW w:w="616" w:type="dxa"/>
            <w:tcBorders>
              <w:top w:val="double" w:sz="4" w:space="0" w:color="000000"/>
              <w:left w:val="double" w:sz="4" w:space="0" w:color="000000"/>
              <w:bottom w:val="double" w:sz="4" w:space="0" w:color="000000"/>
              <w:right w:val="double" w:sz="4" w:space="0" w:color="000000"/>
            </w:tcBorders>
            <w:vAlign w:val="center"/>
          </w:tcPr>
          <w:p w14:paraId="24C40E11"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105C5EA5"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0FEC283E" w14:textId="77777777">
        <w:trPr>
          <w:trHeight w:val="826"/>
        </w:trPr>
        <w:tc>
          <w:tcPr>
            <w:tcW w:w="392" w:type="dxa"/>
            <w:tcBorders>
              <w:top w:val="double" w:sz="4" w:space="0" w:color="000000"/>
              <w:left w:val="double" w:sz="4" w:space="0" w:color="000000"/>
              <w:bottom w:val="double" w:sz="4" w:space="0" w:color="000000"/>
              <w:right w:val="double" w:sz="4" w:space="0" w:color="000000"/>
            </w:tcBorders>
            <w:vAlign w:val="center"/>
          </w:tcPr>
          <w:p w14:paraId="352ABAE0" w14:textId="77777777" w:rsidR="008D5874" w:rsidRDefault="00FD178E">
            <w:pPr>
              <w:spacing w:after="0" w:line="259" w:lineRule="auto"/>
              <w:ind w:left="100" w:right="0" w:firstLine="0"/>
              <w:jc w:val="left"/>
            </w:pPr>
            <w:r>
              <w:lastRenderedPageBreak/>
              <w:t xml:space="preserve">7 </w:t>
            </w:r>
          </w:p>
        </w:tc>
        <w:tc>
          <w:tcPr>
            <w:tcW w:w="2741" w:type="dxa"/>
            <w:tcBorders>
              <w:top w:val="double" w:sz="4" w:space="0" w:color="000000"/>
              <w:left w:val="double" w:sz="4" w:space="0" w:color="000000"/>
              <w:bottom w:val="double" w:sz="4" w:space="0" w:color="000000"/>
              <w:right w:val="double" w:sz="4" w:space="0" w:color="000000"/>
            </w:tcBorders>
            <w:vAlign w:val="center"/>
          </w:tcPr>
          <w:p w14:paraId="434FF832" w14:textId="77777777" w:rsidR="008D5874" w:rsidRDefault="00FD178E">
            <w:pPr>
              <w:spacing w:after="0" w:line="259" w:lineRule="auto"/>
              <w:ind w:right="0" w:firstLine="0"/>
            </w:pPr>
            <w:r>
              <w:t xml:space="preserve">Phương pháp giảng dạy chưa hấp dẫn, khó hiểu </w:t>
            </w:r>
          </w:p>
        </w:tc>
        <w:tc>
          <w:tcPr>
            <w:tcW w:w="616" w:type="dxa"/>
            <w:tcBorders>
              <w:top w:val="double" w:sz="4" w:space="0" w:color="000000"/>
              <w:left w:val="double" w:sz="4" w:space="0" w:color="000000"/>
              <w:bottom w:val="double" w:sz="4" w:space="0" w:color="000000"/>
              <w:right w:val="double" w:sz="4" w:space="0" w:color="000000"/>
            </w:tcBorders>
            <w:vAlign w:val="center"/>
          </w:tcPr>
          <w:p w14:paraId="6DF16151"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602F4162"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10E13744" w14:textId="77777777">
        <w:trPr>
          <w:trHeight w:val="828"/>
        </w:trPr>
        <w:tc>
          <w:tcPr>
            <w:tcW w:w="392" w:type="dxa"/>
            <w:tcBorders>
              <w:top w:val="double" w:sz="4" w:space="0" w:color="000000"/>
              <w:left w:val="double" w:sz="4" w:space="0" w:color="000000"/>
              <w:bottom w:val="double" w:sz="4" w:space="0" w:color="000000"/>
              <w:right w:val="double" w:sz="4" w:space="0" w:color="000000"/>
            </w:tcBorders>
            <w:vAlign w:val="center"/>
          </w:tcPr>
          <w:p w14:paraId="71D08B9E" w14:textId="77777777" w:rsidR="008D5874" w:rsidRDefault="00FD178E">
            <w:pPr>
              <w:spacing w:after="0" w:line="259" w:lineRule="auto"/>
              <w:ind w:left="100" w:right="0" w:firstLine="0"/>
              <w:jc w:val="left"/>
            </w:pPr>
            <w:r>
              <w:t xml:space="preserve">8 </w:t>
            </w:r>
          </w:p>
        </w:tc>
        <w:tc>
          <w:tcPr>
            <w:tcW w:w="2741" w:type="dxa"/>
            <w:tcBorders>
              <w:top w:val="double" w:sz="4" w:space="0" w:color="000000"/>
              <w:left w:val="double" w:sz="4" w:space="0" w:color="000000"/>
              <w:bottom w:val="double" w:sz="4" w:space="0" w:color="000000"/>
              <w:right w:val="double" w:sz="4" w:space="0" w:color="000000"/>
            </w:tcBorders>
            <w:vAlign w:val="center"/>
          </w:tcPr>
          <w:p w14:paraId="688915F8" w14:textId="77777777" w:rsidR="008D5874" w:rsidRDefault="00FD178E">
            <w:pPr>
              <w:spacing w:after="0" w:line="259" w:lineRule="auto"/>
              <w:ind w:right="0" w:firstLine="0"/>
            </w:pPr>
            <w:r>
              <w:t xml:space="preserve">Phương pháp tổ chức luyện tập chưa khoa học </w:t>
            </w:r>
          </w:p>
        </w:tc>
        <w:tc>
          <w:tcPr>
            <w:tcW w:w="616" w:type="dxa"/>
            <w:tcBorders>
              <w:top w:val="double" w:sz="4" w:space="0" w:color="000000"/>
              <w:left w:val="double" w:sz="4" w:space="0" w:color="000000"/>
              <w:bottom w:val="double" w:sz="4" w:space="0" w:color="000000"/>
              <w:right w:val="double" w:sz="4" w:space="0" w:color="000000"/>
            </w:tcBorders>
            <w:vAlign w:val="center"/>
          </w:tcPr>
          <w:p w14:paraId="6E1CC8BF"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614E38AD"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r w:rsidR="008D5874" w14:paraId="1EF45742" w14:textId="77777777">
        <w:trPr>
          <w:trHeight w:val="824"/>
        </w:trPr>
        <w:tc>
          <w:tcPr>
            <w:tcW w:w="392" w:type="dxa"/>
            <w:tcBorders>
              <w:top w:val="double" w:sz="4" w:space="0" w:color="000000"/>
              <w:left w:val="double" w:sz="4" w:space="0" w:color="000000"/>
              <w:bottom w:val="double" w:sz="4" w:space="0" w:color="000000"/>
              <w:right w:val="double" w:sz="4" w:space="0" w:color="000000"/>
            </w:tcBorders>
            <w:vAlign w:val="center"/>
          </w:tcPr>
          <w:p w14:paraId="2B11ED31" w14:textId="77777777" w:rsidR="008D5874" w:rsidRDefault="00FD178E">
            <w:pPr>
              <w:spacing w:after="0" w:line="259" w:lineRule="auto"/>
              <w:ind w:left="100" w:right="0" w:firstLine="0"/>
              <w:jc w:val="left"/>
            </w:pPr>
            <w:r>
              <w:t xml:space="preserve">9 </w:t>
            </w:r>
          </w:p>
        </w:tc>
        <w:tc>
          <w:tcPr>
            <w:tcW w:w="2741" w:type="dxa"/>
            <w:tcBorders>
              <w:top w:val="double" w:sz="4" w:space="0" w:color="000000"/>
              <w:left w:val="double" w:sz="4" w:space="0" w:color="000000"/>
              <w:bottom w:val="double" w:sz="4" w:space="0" w:color="000000"/>
              <w:right w:val="double" w:sz="4" w:space="0" w:color="000000"/>
            </w:tcBorders>
            <w:vAlign w:val="center"/>
          </w:tcPr>
          <w:p w14:paraId="69C54132" w14:textId="77777777" w:rsidR="008D5874" w:rsidRDefault="00FD178E">
            <w:pPr>
              <w:spacing w:after="0" w:line="259" w:lineRule="auto"/>
              <w:ind w:right="0" w:firstLine="0"/>
              <w:jc w:val="left"/>
            </w:pPr>
            <w:r>
              <w:t xml:space="preserve">Trang phục học tập chưa phù hợp </w:t>
            </w:r>
          </w:p>
        </w:tc>
        <w:tc>
          <w:tcPr>
            <w:tcW w:w="616" w:type="dxa"/>
            <w:tcBorders>
              <w:top w:val="double" w:sz="4" w:space="0" w:color="000000"/>
              <w:left w:val="double" w:sz="4" w:space="0" w:color="000000"/>
              <w:bottom w:val="double" w:sz="4" w:space="0" w:color="000000"/>
              <w:right w:val="double" w:sz="4" w:space="0" w:color="000000"/>
            </w:tcBorders>
            <w:vAlign w:val="center"/>
          </w:tcPr>
          <w:p w14:paraId="4F63178B" w14:textId="77777777" w:rsidR="008D5874" w:rsidRDefault="00FD178E">
            <w:pPr>
              <w:spacing w:after="0" w:line="259" w:lineRule="auto"/>
              <w:ind w:left="173" w:right="0" w:firstLine="0"/>
              <w:jc w:val="left"/>
            </w:pPr>
            <w:r>
              <w:rPr>
                <w:rFonts w:ascii="Segoe UI Symbol" w:eastAsia="Segoe UI Symbol" w:hAnsi="Segoe UI Symbol" w:cs="Segoe UI Symbol"/>
              </w:rPr>
              <w:t>☐</w:t>
            </w:r>
            <w:r>
              <w:t xml:space="preserve"> </w:t>
            </w:r>
          </w:p>
        </w:tc>
        <w:tc>
          <w:tcPr>
            <w:tcW w:w="600" w:type="dxa"/>
            <w:tcBorders>
              <w:top w:val="double" w:sz="4" w:space="0" w:color="000000"/>
              <w:left w:val="double" w:sz="4" w:space="0" w:color="000000"/>
              <w:bottom w:val="double" w:sz="4" w:space="0" w:color="000000"/>
              <w:right w:val="double" w:sz="4" w:space="0" w:color="000000"/>
            </w:tcBorders>
            <w:vAlign w:val="center"/>
          </w:tcPr>
          <w:p w14:paraId="278B1D6B" w14:textId="77777777" w:rsidR="008D5874" w:rsidRDefault="00FD178E">
            <w:pPr>
              <w:spacing w:after="0" w:line="259" w:lineRule="auto"/>
              <w:ind w:left="167" w:right="0" w:firstLine="0"/>
              <w:jc w:val="left"/>
            </w:pPr>
            <w:r>
              <w:rPr>
                <w:rFonts w:ascii="Segoe UI Symbol" w:eastAsia="Segoe UI Symbol" w:hAnsi="Segoe UI Symbol" w:cs="Segoe UI Symbol"/>
              </w:rPr>
              <w:t>☐</w:t>
            </w:r>
            <w:r>
              <w:t xml:space="preserve"> </w:t>
            </w:r>
          </w:p>
        </w:tc>
      </w:tr>
    </w:tbl>
    <w:p w14:paraId="1EC43A19" w14:textId="77777777" w:rsidR="008D5874" w:rsidRDefault="00FD178E">
      <w:pPr>
        <w:numPr>
          <w:ilvl w:val="0"/>
          <w:numId w:val="4"/>
        </w:numPr>
        <w:spacing w:after="136"/>
        <w:ind w:right="0"/>
      </w:pPr>
      <w:r>
        <w:t xml:space="preserve">Khi học kỹ thuật bắn súng tiểu liên AK ở lớp 11, bạn đã được thực hành bắn trên máy bắn tập MBT-03 hay chưa? </w:t>
      </w:r>
    </w:p>
    <w:p w14:paraId="68F5909E" w14:textId="77777777" w:rsidR="008D5874" w:rsidRDefault="00FD178E">
      <w:pPr>
        <w:tabs>
          <w:tab w:val="center" w:pos="1225"/>
          <w:tab w:val="center" w:pos="2160"/>
          <w:tab w:val="right" w:pos="4450"/>
        </w:tabs>
        <w:spacing w:after="109" w:line="259" w:lineRule="auto"/>
        <w:ind w:right="0" w:firstLine="0"/>
        <w:jc w:val="left"/>
      </w:pPr>
      <w:r>
        <w:rPr>
          <w:rFonts w:ascii="Calibri" w:eastAsia="Calibri" w:hAnsi="Calibri" w:cs="Calibri"/>
        </w:rPr>
        <w:tab/>
      </w:r>
      <w:r>
        <w:t xml:space="preserve">□ Có được </w:t>
      </w:r>
      <w:proofErr w:type="gramStart"/>
      <w:r>
        <w:t xml:space="preserve">bắn  </w:t>
      </w:r>
      <w:r>
        <w:tab/>
      </w:r>
      <w:proofErr w:type="gramEnd"/>
      <w:r>
        <w:t xml:space="preserve"> </w:t>
      </w:r>
      <w:r>
        <w:tab/>
        <w:t xml:space="preserve">□ Chưa được bắn </w:t>
      </w:r>
    </w:p>
    <w:p w14:paraId="2FB9FECD" w14:textId="77777777" w:rsidR="008D5874" w:rsidRDefault="00FD178E">
      <w:pPr>
        <w:numPr>
          <w:ilvl w:val="0"/>
          <w:numId w:val="4"/>
        </w:numPr>
        <w:ind w:right="0"/>
      </w:pPr>
      <w:r>
        <w:lastRenderedPageBreak/>
        <w:t xml:space="preserve">Nếu đã được bắn, bạn có cảm thấy khó khăn khi bắn trên thiết bị này không? </w:t>
      </w:r>
    </w:p>
    <w:p w14:paraId="0D70CC8D" w14:textId="77777777" w:rsidR="008D5874" w:rsidRDefault="00FD178E">
      <w:pPr>
        <w:ind w:left="-15" w:right="0"/>
      </w:pPr>
      <w:r>
        <w:t xml:space="preserve">□ Rất khó khăn □ Khó khăn □ Bình thường □ Không khó khăn □ Rất dễ </w:t>
      </w:r>
    </w:p>
    <w:p w14:paraId="3B63FB0A" w14:textId="77777777" w:rsidR="008D5874" w:rsidRDefault="00FD178E">
      <w:pPr>
        <w:numPr>
          <w:ilvl w:val="0"/>
          <w:numId w:val="4"/>
        </w:numPr>
        <w:spacing w:after="136"/>
        <w:ind w:right="0"/>
      </w:pPr>
      <w:r>
        <w:t xml:space="preserve">Kết quả bắn trên thiết bị máy bắn tập MBT-03 của bạn là loại nào? </w:t>
      </w:r>
    </w:p>
    <w:p w14:paraId="05A282DB" w14:textId="77777777" w:rsidR="008D5874" w:rsidRDefault="00FD178E">
      <w:pPr>
        <w:tabs>
          <w:tab w:val="center" w:pos="856"/>
          <w:tab w:val="center" w:pos="2717"/>
        </w:tabs>
        <w:spacing w:after="104" w:line="259" w:lineRule="auto"/>
        <w:ind w:right="0" w:firstLine="0"/>
        <w:jc w:val="left"/>
      </w:pPr>
      <w:r>
        <w:rPr>
          <w:rFonts w:ascii="Calibri" w:eastAsia="Calibri" w:hAnsi="Calibri" w:cs="Calibri"/>
        </w:rPr>
        <w:tab/>
      </w:r>
      <w:r>
        <w:t xml:space="preserve">□ </w:t>
      </w:r>
      <w:proofErr w:type="gramStart"/>
      <w:r>
        <w:t xml:space="preserve">Giỏi  </w:t>
      </w:r>
      <w:r>
        <w:tab/>
      </w:r>
      <w:proofErr w:type="gramEnd"/>
      <w:r>
        <w:t xml:space="preserve">□ Khá  □ Đạt  □ Không đạt </w:t>
      </w:r>
    </w:p>
    <w:p w14:paraId="4682C554" w14:textId="77777777" w:rsidR="008D5874" w:rsidRDefault="00FD178E">
      <w:pPr>
        <w:pStyle w:val="Heading1"/>
        <w:ind w:left="576"/>
      </w:pPr>
      <w:r>
        <w:t xml:space="preserve">IV. Phần ý kiến đề xuất </w:t>
      </w:r>
    </w:p>
    <w:p w14:paraId="21D90315" w14:textId="77777777" w:rsidR="008D5874" w:rsidRDefault="00FD178E">
      <w:pPr>
        <w:numPr>
          <w:ilvl w:val="0"/>
          <w:numId w:val="5"/>
        </w:numPr>
        <w:ind w:right="0"/>
      </w:pPr>
      <w:r>
        <w:t xml:space="preserve">Theo bạn, việc tìm ra các giải pháp nhằm nâng cao chất lượng học tập GDQPAN 4 cho sinh viên tại Trung tâm GDQPAN có quan trọng và cần thiết không? </w:t>
      </w:r>
    </w:p>
    <w:p w14:paraId="1D57EEC2" w14:textId="77777777" w:rsidR="008D5874" w:rsidRDefault="00FD178E">
      <w:pPr>
        <w:ind w:left="-15" w:right="0"/>
      </w:pPr>
      <w:r>
        <w:t xml:space="preserve">□ Rất quan trọng và cần thiết □ Quan trọng và cần thiết □ Bình thường □ Không cần thiết </w:t>
      </w:r>
    </w:p>
    <w:p w14:paraId="516F4FCF" w14:textId="77777777" w:rsidR="008D5874" w:rsidRDefault="00FD178E">
      <w:pPr>
        <w:numPr>
          <w:ilvl w:val="0"/>
          <w:numId w:val="5"/>
        </w:numPr>
        <w:ind w:right="0"/>
      </w:pPr>
      <w:r>
        <w:t xml:space="preserve">Bạn có đề xuất nào để nâng cao chất lượng học tập học phần GDQPAN 4 tại Trung tâm GDQPAN không? </w:t>
      </w:r>
    </w:p>
    <w:p w14:paraId="36558F0B" w14:textId="77777777" w:rsidR="008D5874" w:rsidRDefault="00FD178E">
      <w:pPr>
        <w:ind w:left="-15" w:right="0"/>
      </w:pPr>
      <w:r>
        <w:t xml:space="preserve">..................................................................... ............................. </w:t>
      </w:r>
    </w:p>
    <w:p w14:paraId="0B5D607B" w14:textId="77777777" w:rsidR="008D5874" w:rsidRDefault="00FD178E">
      <w:pPr>
        <w:pStyle w:val="Heading1"/>
        <w:ind w:left="-15" w:firstLine="566"/>
      </w:pPr>
      <w:r>
        <w:t>2. PHIẾU KHẢO SÁT SINH VIÊN SAU THỰC NGHIỆM (Phiếu này được thiết kế để đánh giá sự thay đổi về thái độ, nhận thức và mức độ hài lòng của sinh viên sau khi áp dụng các giải pháp)</w:t>
      </w:r>
      <w:r>
        <w:rPr>
          <w:b w:val="0"/>
        </w:rPr>
        <w:t xml:space="preserve"> </w:t>
      </w:r>
      <w:r>
        <w:t xml:space="preserve">I. Nội dung về biện pháp tạo hứng thú </w:t>
      </w:r>
    </w:p>
    <w:p w14:paraId="184B0D1A" w14:textId="77777777" w:rsidR="008D5874" w:rsidRDefault="00FD178E">
      <w:pPr>
        <w:numPr>
          <w:ilvl w:val="0"/>
          <w:numId w:val="6"/>
        </w:numPr>
        <w:ind w:right="0" w:firstLine="360"/>
      </w:pPr>
      <w:r>
        <w:t xml:space="preserve">Sau khi học xong học phần GDQPAN 4, bạn có cảm thấy hứng thú hơn với môn học này không? </w:t>
      </w:r>
    </w:p>
    <w:p w14:paraId="12425DB0" w14:textId="77777777" w:rsidR="008D5874" w:rsidRDefault="00FD178E">
      <w:pPr>
        <w:spacing w:after="0" w:line="259" w:lineRule="auto"/>
        <w:ind w:left="10" w:right="0" w:hanging="10"/>
        <w:jc w:val="right"/>
      </w:pPr>
      <w:r>
        <w:t xml:space="preserve">□ Rất hứng thú □ Hứng thú □ Bình thường </w:t>
      </w:r>
    </w:p>
    <w:p w14:paraId="1710E81B" w14:textId="77777777" w:rsidR="008D5874" w:rsidRDefault="00FD178E">
      <w:pPr>
        <w:ind w:left="-15" w:right="0" w:firstLine="0"/>
      </w:pPr>
      <w:r>
        <w:t xml:space="preserve">□ Không hứng thú □ Chán ghét </w:t>
      </w:r>
    </w:p>
    <w:p w14:paraId="7EA50C00" w14:textId="77777777" w:rsidR="008D5874" w:rsidRDefault="00FD178E">
      <w:pPr>
        <w:numPr>
          <w:ilvl w:val="0"/>
          <w:numId w:val="6"/>
        </w:numPr>
        <w:spacing w:after="94" w:line="259" w:lineRule="auto"/>
        <w:ind w:right="0" w:firstLine="360"/>
      </w:pPr>
      <w:r>
        <w:t xml:space="preserve">Sau khóa học, bạn nhận thức được điều gì? </w:t>
      </w:r>
    </w:p>
    <w:p w14:paraId="1CCA650C" w14:textId="77777777" w:rsidR="008D5874" w:rsidRDefault="00FD178E">
      <w:pPr>
        <w:ind w:left="-15" w:right="0"/>
      </w:pPr>
      <w:r>
        <w:t xml:space="preserve">□ Hiểu được mục đích, ý nghĩa và tự ý thức được nhiệm vụ học tập. </w:t>
      </w:r>
    </w:p>
    <w:p w14:paraId="1B933961" w14:textId="77777777" w:rsidR="008D5874" w:rsidRDefault="00FD178E">
      <w:pPr>
        <w:ind w:left="-15" w:right="0"/>
      </w:pPr>
      <w:r>
        <w:t xml:space="preserve">□ Môn học có tác dụng lớn đối với bản thân và quá trình công tác sau này. </w:t>
      </w:r>
    </w:p>
    <w:p w14:paraId="7A0D04AB" w14:textId="77777777" w:rsidR="008D5874" w:rsidRDefault="00FD178E">
      <w:pPr>
        <w:ind w:left="-15" w:right="0"/>
      </w:pPr>
      <w:r>
        <w:t xml:space="preserve">□ Có thêm nhiều hiểu biết về kiến thức quốc phòng, an ninh. </w:t>
      </w:r>
    </w:p>
    <w:p w14:paraId="60790A6E" w14:textId="77777777" w:rsidR="008D5874" w:rsidRDefault="00FD178E">
      <w:pPr>
        <w:ind w:left="-15" w:right="0"/>
      </w:pPr>
      <w:r>
        <w:t xml:space="preserve">□ Kết quả học tập tốt hơn, cảm thấy hứng thú trong học tập. </w:t>
      </w:r>
    </w:p>
    <w:p w14:paraId="1E9216F9" w14:textId="77777777" w:rsidR="008D5874" w:rsidRDefault="00FD178E">
      <w:pPr>
        <w:spacing w:after="0" w:line="259" w:lineRule="auto"/>
        <w:ind w:left="10" w:right="0" w:hanging="10"/>
        <w:jc w:val="right"/>
      </w:pPr>
      <w:r>
        <w:t xml:space="preserve">□ Các nhận thức khác (vui lòng ghi rõ): </w:t>
      </w:r>
    </w:p>
    <w:p w14:paraId="65880F58" w14:textId="77777777" w:rsidR="008D5874" w:rsidRDefault="00FD178E">
      <w:pPr>
        <w:ind w:left="-15" w:right="0" w:firstLine="0"/>
      </w:pPr>
      <w:r>
        <w:t xml:space="preserve">........................................................... </w:t>
      </w:r>
    </w:p>
    <w:p w14:paraId="2FC18859" w14:textId="77777777" w:rsidR="008D5874" w:rsidRDefault="00FD178E">
      <w:pPr>
        <w:pStyle w:val="Heading1"/>
        <w:ind w:left="-15" w:firstLine="566"/>
      </w:pPr>
      <w:r>
        <w:t xml:space="preserve">II. Nội dung về giải pháp nâng cao chất lượng </w:t>
      </w:r>
    </w:p>
    <w:p w14:paraId="2E988EF5" w14:textId="77777777" w:rsidR="008D5874" w:rsidRDefault="00FD178E">
      <w:pPr>
        <w:numPr>
          <w:ilvl w:val="0"/>
          <w:numId w:val="7"/>
        </w:numPr>
        <w:ind w:right="0"/>
      </w:pPr>
      <w:r>
        <w:t xml:space="preserve">Trong khóa học vừa qua, giảng viên đã sử dụng các phương pháp giảng dạy một cách nhuần nhuyễn, linh hoạt và phù hợp với người học? </w:t>
      </w:r>
    </w:p>
    <w:p w14:paraId="2DB11191" w14:textId="77777777" w:rsidR="008D5874" w:rsidRDefault="00FD178E">
      <w:pPr>
        <w:ind w:left="-15" w:right="0"/>
      </w:pPr>
      <w:r>
        <w:lastRenderedPageBreak/>
        <w:t xml:space="preserve">□ Hoàn toàn đồng ý □ Đồng ý □ Phân vân □ Không đồng ý □ Hoàn toàn không đồng ý </w:t>
      </w:r>
    </w:p>
    <w:p w14:paraId="7CFBA2DE" w14:textId="77777777" w:rsidR="008D5874" w:rsidRDefault="00FD178E">
      <w:pPr>
        <w:numPr>
          <w:ilvl w:val="0"/>
          <w:numId w:val="7"/>
        </w:numPr>
        <w:ind w:right="0"/>
      </w:pPr>
      <w:r>
        <w:t xml:space="preserve">Giảng viên đã sử dụng các phương pháp luyện tập, sửa tập mới và phù hợp với người học? </w:t>
      </w:r>
    </w:p>
    <w:p w14:paraId="5CA40B85" w14:textId="77777777" w:rsidR="008D5874" w:rsidRDefault="00FD178E">
      <w:pPr>
        <w:ind w:left="-15" w:right="0"/>
      </w:pPr>
      <w:r>
        <w:t xml:space="preserve">□ Hoàn toàn đồng ý □ Đồng ý □ Phân vân □ Không đồng ý □ Hoàn toàn không đồng ý </w:t>
      </w:r>
    </w:p>
    <w:p w14:paraId="1C5AC450" w14:textId="77777777" w:rsidR="008D5874" w:rsidRDefault="00FD178E">
      <w:pPr>
        <w:numPr>
          <w:ilvl w:val="0"/>
          <w:numId w:val="7"/>
        </w:numPr>
        <w:ind w:right="0"/>
      </w:pPr>
      <w:r>
        <w:t xml:space="preserve">Giảng viên đã sử dụng các phương tiện và trang thiết bị dạy học phù hợp với đặc trưng của môn học? </w:t>
      </w:r>
    </w:p>
    <w:p w14:paraId="6129E01E" w14:textId="77777777" w:rsidR="008D5874" w:rsidRDefault="00FD178E">
      <w:pPr>
        <w:ind w:left="-15" w:right="0"/>
      </w:pPr>
      <w:r>
        <w:t xml:space="preserve">□ Hoàn toàn đồng ý □ Đồng ý □ Phân vân □ Không đồng ý □ Hoàn toàn không đồng ý </w:t>
      </w:r>
    </w:p>
    <w:p w14:paraId="1E87BB70" w14:textId="77777777" w:rsidR="008D5874" w:rsidRDefault="00FD178E">
      <w:pPr>
        <w:numPr>
          <w:ilvl w:val="0"/>
          <w:numId w:val="7"/>
        </w:numPr>
        <w:ind w:right="0"/>
      </w:pPr>
      <w:r>
        <w:t xml:space="preserve">Hình thức tổ chức giảng dạy, luyện tập có phù hợp với nội dung học không? </w:t>
      </w:r>
    </w:p>
    <w:p w14:paraId="582E77AD" w14:textId="77777777" w:rsidR="008D5874" w:rsidRDefault="00FD178E">
      <w:pPr>
        <w:ind w:left="-15" w:right="0"/>
      </w:pPr>
      <w:r>
        <w:t xml:space="preserve">□ Hoàn toàn đồng ý □ Đồng ý □ Phân vân □ Không đồng ý □ Hoàn toàn không đồng ý </w:t>
      </w:r>
    </w:p>
    <w:p w14:paraId="09B20656" w14:textId="77777777" w:rsidR="008D5874" w:rsidRDefault="00FD178E">
      <w:pPr>
        <w:numPr>
          <w:ilvl w:val="0"/>
          <w:numId w:val="7"/>
        </w:numPr>
        <w:ind w:right="0"/>
      </w:pPr>
      <w:r>
        <w:t xml:space="preserve">Bạn tự đánh giá mức độ tiếp thu của mình trong học phần GDQPAN 4 như thế nào? </w:t>
      </w:r>
    </w:p>
    <w:p w14:paraId="0DA9C698" w14:textId="77777777" w:rsidR="008D5874" w:rsidRDefault="00FD178E">
      <w:pPr>
        <w:ind w:left="-15" w:right="0"/>
      </w:pPr>
      <w:r>
        <w:t xml:space="preserve">□ Xuất </w:t>
      </w:r>
      <w:proofErr w:type="gramStart"/>
      <w:r>
        <w:t>sắc  □</w:t>
      </w:r>
      <w:proofErr w:type="gramEnd"/>
      <w:r>
        <w:t xml:space="preserve"> Giỏi  □ Khá  □ Trung bình   □ Yếu kém </w:t>
      </w:r>
    </w:p>
    <w:p w14:paraId="45347548" w14:textId="77777777" w:rsidR="008D5874" w:rsidRDefault="00FD178E">
      <w:pPr>
        <w:numPr>
          <w:ilvl w:val="0"/>
          <w:numId w:val="7"/>
        </w:numPr>
        <w:spacing w:after="136"/>
        <w:ind w:right="0"/>
      </w:pPr>
      <w:r>
        <w:t xml:space="preserve">Bạn đánh giá chất lượng giảng dạy của giảng viên đối với học phần GDQPAN 4 như thế nào? </w:t>
      </w:r>
    </w:p>
    <w:p w14:paraId="0884309D" w14:textId="77777777" w:rsidR="008D5874" w:rsidRDefault="00FD178E">
      <w:pPr>
        <w:tabs>
          <w:tab w:val="center" w:pos="1276"/>
          <w:tab w:val="right" w:pos="4450"/>
        </w:tabs>
        <w:spacing w:after="0" w:line="259" w:lineRule="auto"/>
        <w:ind w:right="0" w:firstLine="0"/>
        <w:jc w:val="left"/>
      </w:pPr>
      <w:r>
        <w:rPr>
          <w:rFonts w:ascii="Calibri" w:eastAsia="Calibri" w:hAnsi="Calibri" w:cs="Calibri"/>
        </w:rPr>
        <w:tab/>
      </w:r>
      <w:r>
        <w:t xml:space="preserve">□ Rất </w:t>
      </w:r>
      <w:proofErr w:type="gramStart"/>
      <w:r>
        <w:t>tốt  □</w:t>
      </w:r>
      <w:proofErr w:type="gramEnd"/>
      <w:r>
        <w:t xml:space="preserve"> Tốt   </w:t>
      </w:r>
      <w:r>
        <w:tab/>
        <w:t xml:space="preserve">□ Khá  □ Trung </w:t>
      </w:r>
    </w:p>
    <w:p w14:paraId="5249A843" w14:textId="77777777" w:rsidR="008D5874" w:rsidRDefault="00FD178E">
      <w:pPr>
        <w:tabs>
          <w:tab w:val="center" w:pos="720"/>
          <w:tab w:val="center" w:pos="1715"/>
        </w:tabs>
        <w:ind w:left="-15" w:right="0" w:firstLine="0"/>
        <w:jc w:val="left"/>
      </w:pPr>
      <w:proofErr w:type="gramStart"/>
      <w:r>
        <w:t xml:space="preserve">bình  </w:t>
      </w:r>
      <w:r>
        <w:tab/>
      </w:r>
      <w:proofErr w:type="gramEnd"/>
      <w:r>
        <w:t xml:space="preserve"> </w:t>
      </w:r>
      <w:r>
        <w:tab/>
        <w:t xml:space="preserve">□ Yếu </w:t>
      </w:r>
    </w:p>
    <w:p w14:paraId="6EC8F924" w14:textId="77777777" w:rsidR="008D5874" w:rsidRDefault="00FD178E">
      <w:pPr>
        <w:numPr>
          <w:ilvl w:val="0"/>
          <w:numId w:val="7"/>
        </w:numPr>
        <w:ind w:right="0"/>
      </w:pPr>
      <w:r>
        <w:t xml:space="preserve">Bạn có đề xuất nào để nâng cao chất lượng dạy học học phần GDQPAN 4 cho các khóa sau không? </w:t>
      </w:r>
    </w:p>
    <w:p w14:paraId="2F0ABC03" w14:textId="77777777" w:rsidR="008D5874" w:rsidRDefault="00FD178E">
      <w:pPr>
        <w:ind w:left="-15" w:right="0"/>
      </w:pPr>
      <w:r>
        <w:t xml:space="preserve">..................................................................... ............................. </w:t>
      </w:r>
    </w:p>
    <w:p w14:paraId="49DB8227" w14:textId="77777777" w:rsidR="008D5874" w:rsidRDefault="00FD178E">
      <w:pPr>
        <w:spacing w:after="93" w:line="259" w:lineRule="auto"/>
        <w:ind w:left="10" w:right="172" w:hanging="10"/>
        <w:jc w:val="right"/>
      </w:pPr>
      <w:r>
        <w:rPr>
          <w:b/>
        </w:rPr>
        <w:t xml:space="preserve">3. PHIẾU PHỎNG VẤN GIẢNG VIÊN </w:t>
      </w:r>
    </w:p>
    <w:p w14:paraId="051CDB74" w14:textId="77777777" w:rsidR="008D5874" w:rsidRDefault="00FD178E">
      <w:pPr>
        <w:spacing w:after="108" w:line="249" w:lineRule="auto"/>
        <w:ind w:left="-15" w:right="0" w:firstLine="566"/>
      </w:pPr>
      <w:r>
        <w:rPr>
          <w:b/>
        </w:rPr>
        <w:t>(Phiếu này được thiết kế để thu thập ý kiến chuyên môn từ giảng viên, bao gồm các câu hỏi về mức độ quan trọng của các nội dung, phương pháp, cách thức tổ chức và hình thức kiểm tra, thi)</w:t>
      </w:r>
      <w:r>
        <w:t xml:space="preserve"> </w:t>
      </w:r>
    </w:p>
    <w:p w14:paraId="3F1B96FB" w14:textId="77777777" w:rsidR="008D5874" w:rsidRDefault="00FD178E">
      <w:pPr>
        <w:numPr>
          <w:ilvl w:val="0"/>
          <w:numId w:val="8"/>
        </w:numPr>
        <w:ind w:right="0"/>
      </w:pPr>
      <w:r>
        <w:t xml:space="preserve">Theo quý thầy, cô, việc tìm ra các giải pháp nhằm nâng cao chất lượng dạy học học phần GDQPAN 4 cho sinh viên có quan trọng và cần thiết không? </w:t>
      </w:r>
    </w:p>
    <w:p w14:paraId="207BEA9C" w14:textId="77777777" w:rsidR="008D5874" w:rsidRDefault="00FD178E">
      <w:pPr>
        <w:ind w:left="-15" w:right="0"/>
      </w:pPr>
      <w:r>
        <w:t xml:space="preserve">□ Rất quan trọng và cần thiết □ Quan trọng và cần thiết □ Bình thường □ Không cần thiết </w:t>
      </w:r>
    </w:p>
    <w:p w14:paraId="4CE42AD4" w14:textId="77777777" w:rsidR="008D5874" w:rsidRDefault="00FD178E">
      <w:pPr>
        <w:numPr>
          <w:ilvl w:val="0"/>
          <w:numId w:val="8"/>
        </w:numPr>
        <w:ind w:right="0"/>
      </w:pPr>
      <w:r>
        <w:t xml:space="preserve">Để nâng cao chất lượng dạy và học tập nội dung kỹ thuật bắn súng tiểu liên AK, theo quý thầy, cô, những nội dung và bài tập nào sau đây là quan trọng nhất? </w:t>
      </w:r>
    </w:p>
    <w:p w14:paraId="684BDDC8" w14:textId="77777777" w:rsidR="008D5874" w:rsidRDefault="00FD178E">
      <w:pPr>
        <w:spacing w:after="5" w:line="249" w:lineRule="auto"/>
        <w:ind w:left="-15" w:right="0" w:firstLine="566"/>
      </w:pPr>
      <w:r>
        <w:rPr>
          <w:i/>
        </w:rPr>
        <w:lastRenderedPageBreak/>
        <w:t xml:space="preserve">(Vui lòng đánh dấu (X) vào cột tương ứng: Rất quan trọng = 3 điểm; Quan trọng = 2 điểm; Ít quan trọng = 1 điểm) </w:t>
      </w:r>
    </w:p>
    <w:tbl>
      <w:tblPr>
        <w:tblStyle w:val="TableGrid"/>
        <w:tblW w:w="4349" w:type="dxa"/>
        <w:tblInd w:w="23" w:type="dxa"/>
        <w:tblCellMar>
          <w:top w:w="0" w:type="dxa"/>
          <w:left w:w="37" w:type="dxa"/>
          <w:bottom w:w="0" w:type="dxa"/>
          <w:right w:w="0" w:type="dxa"/>
        </w:tblCellMar>
        <w:tblLook w:val="04A0" w:firstRow="1" w:lastRow="0" w:firstColumn="1" w:lastColumn="0" w:noHBand="0" w:noVBand="1"/>
      </w:tblPr>
      <w:tblGrid>
        <w:gridCol w:w="372"/>
        <w:gridCol w:w="2185"/>
        <w:gridCol w:w="594"/>
        <w:gridCol w:w="606"/>
        <w:gridCol w:w="592"/>
      </w:tblGrid>
      <w:tr w:rsidR="008D5874" w14:paraId="4D8A8286" w14:textId="77777777">
        <w:trPr>
          <w:trHeight w:val="1079"/>
        </w:trPr>
        <w:tc>
          <w:tcPr>
            <w:tcW w:w="372" w:type="dxa"/>
            <w:tcBorders>
              <w:top w:val="double" w:sz="4" w:space="0" w:color="000000"/>
              <w:left w:val="double" w:sz="4" w:space="0" w:color="000000"/>
              <w:bottom w:val="double" w:sz="4" w:space="0" w:color="000000"/>
              <w:right w:val="double" w:sz="4" w:space="0" w:color="000000"/>
            </w:tcBorders>
            <w:vAlign w:val="center"/>
          </w:tcPr>
          <w:p w14:paraId="41882888" w14:textId="77777777" w:rsidR="008D5874" w:rsidRDefault="00FD178E">
            <w:pPr>
              <w:spacing w:after="0" w:line="259" w:lineRule="auto"/>
              <w:ind w:right="0" w:firstLine="0"/>
            </w:pPr>
            <w:r>
              <w:rPr>
                <w:b/>
              </w:rPr>
              <w:t xml:space="preserve">TT </w:t>
            </w:r>
          </w:p>
        </w:tc>
        <w:tc>
          <w:tcPr>
            <w:tcW w:w="2186" w:type="dxa"/>
            <w:tcBorders>
              <w:top w:val="double" w:sz="4" w:space="0" w:color="000000"/>
              <w:left w:val="double" w:sz="4" w:space="0" w:color="000000"/>
              <w:bottom w:val="double" w:sz="4" w:space="0" w:color="000000"/>
              <w:right w:val="double" w:sz="4" w:space="0" w:color="000000"/>
            </w:tcBorders>
            <w:vAlign w:val="center"/>
          </w:tcPr>
          <w:p w14:paraId="1F87D24F" w14:textId="77777777" w:rsidR="008D5874" w:rsidRDefault="00FD178E">
            <w:pPr>
              <w:spacing w:after="0" w:line="259" w:lineRule="auto"/>
              <w:ind w:right="34" w:firstLine="0"/>
              <w:jc w:val="center"/>
            </w:pPr>
            <w:r>
              <w:rPr>
                <w:b/>
              </w:rPr>
              <w:t xml:space="preserve">Nội dung, bài tập </w:t>
            </w:r>
          </w:p>
        </w:tc>
        <w:tc>
          <w:tcPr>
            <w:tcW w:w="594" w:type="dxa"/>
            <w:tcBorders>
              <w:top w:val="double" w:sz="4" w:space="0" w:color="000000"/>
              <w:left w:val="double" w:sz="4" w:space="0" w:color="000000"/>
              <w:bottom w:val="double" w:sz="4" w:space="0" w:color="000000"/>
              <w:right w:val="double" w:sz="4" w:space="0" w:color="000000"/>
            </w:tcBorders>
            <w:vAlign w:val="center"/>
          </w:tcPr>
          <w:p w14:paraId="389BDF91" w14:textId="77777777" w:rsidR="008D5874" w:rsidRDefault="00FD178E">
            <w:pPr>
              <w:spacing w:after="0" w:line="259" w:lineRule="auto"/>
              <w:ind w:right="0" w:firstLine="6"/>
              <w:jc w:val="center"/>
            </w:pPr>
            <w:r>
              <w:rPr>
                <w:b/>
              </w:rPr>
              <w:t xml:space="preserve">Rất quan trọng </w:t>
            </w:r>
          </w:p>
        </w:tc>
        <w:tc>
          <w:tcPr>
            <w:tcW w:w="606" w:type="dxa"/>
            <w:tcBorders>
              <w:top w:val="double" w:sz="4" w:space="0" w:color="000000"/>
              <w:left w:val="double" w:sz="4" w:space="0" w:color="000000"/>
              <w:bottom w:val="double" w:sz="4" w:space="0" w:color="000000"/>
              <w:right w:val="double" w:sz="4" w:space="0" w:color="000000"/>
            </w:tcBorders>
            <w:vAlign w:val="center"/>
          </w:tcPr>
          <w:p w14:paraId="4EDC805D" w14:textId="77777777" w:rsidR="008D5874" w:rsidRDefault="00FD178E">
            <w:pPr>
              <w:spacing w:after="0" w:line="259" w:lineRule="auto"/>
              <w:ind w:right="0" w:firstLine="0"/>
              <w:jc w:val="center"/>
            </w:pPr>
            <w:r>
              <w:rPr>
                <w:b/>
              </w:rPr>
              <w:t xml:space="preserve">Quan trọng </w:t>
            </w:r>
          </w:p>
        </w:tc>
        <w:tc>
          <w:tcPr>
            <w:tcW w:w="592" w:type="dxa"/>
            <w:tcBorders>
              <w:top w:val="double" w:sz="4" w:space="0" w:color="000000"/>
              <w:left w:val="double" w:sz="4" w:space="0" w:color="000000"/>
              <w:bottom w:val="double" w:sz="4" w:space="0" w:color="000000"/>
              <w:right w:val="double" w:sz="4" w:space="0" w:color="000000"/>
            </w:tcBorders>
            <w:vAlign w:val="center"/>
          </w:tcPr>
          <w:p w14:paraId="7C353C95" w14:textId="77777777" w:rsidR="008D5874" w:rsidRDefault="00FD178E">
            <w:pPr>
              <w:spacing w:after="0" w:line="259" w:lineRule="auto"/>
              <w:ind w:right="42" w:firstLine="0"/>
              <w:jc w:val="center"/>
            </w:pPr>
            <w:r>
              <w:rPr>
                <w:b/>
              </w:rPr>
              <w:t xml:space="preserve">Ít </w:t>
            </w:r>
          </w:p>
          <w:p w14:paraId="2162274D" w14:textId="77777777" w:rsidR="008D5874" w:rsidRDefault="00FD178E">
            <w:pPr>
              <w:spacing w:after="0" w:line="259" w:lineRule="auto"/>
              <w:ind w:right="0" w:firstLine="0"/>
              <w:jc w:val="center"/>
            </w:pPr>
            <w:r>
              <w:rPr>
                <w:b/>
              </w:rPr>
              <w:t>quan trọng</w:t>
            </w:r>
          </w:p>
        </w:tc>
      </w:tr>
      <w:tr w:rsidR="008D5874" w14:paraId="6B2BC118" w14:textId="77777777">
        <w:trPr>
          <w:trHeight w:val="1081"/>
        </w:trPr>
        <w:tc>
          <w:tcPr>
            <w:tcW w:w="372" w:type="dxa"/>
            <w:tcBorders>
              <w:top w:val="double" w:sz="4" w:space="0" w:color="000000"/>
              <w:left w:val="double" w:sz="4" w:space="0" w:color="000000"/>
              <w:bottom w:val="double" w:sz="4" w:space="0" w:color="000000"/>
              <w:right w:val="double" w:sz="4" w:space="0" w:color="000000"/>
            </w:tcBorders>
            <w:vAlign w:val="center"/>
          </w:tcPr>
          <w:p w14:paraId="55BE2871" w14:textId="77777777" w:rsidR="008D5874" w:rsidRDefault="00FD178E">
            <w:pPr>
              <w:spacing w:after="0" w:line="259" w:lineRule="auto"/>
              <w:ind w:left="91" w:right="0" w:firstLine="0"/>
              <w:jc w:val="left"/>
            </w:pPr>
            <w:r>
              <w:t xml:space="preserve">1 </w:t>
            </w:r>
          </w:p>
        </w:tc>
        <w:tc>
          <w:tcPr>
            <w:tcW w:w="2186" w:type="dxa"/>
            <w:tcBorders>
              <w:top w:val="double" w:sz="4" w:space="0" w:color="000000"/>
              <w:left w:val="double" w:sz="4" w:space="0" w:color="000000"/>
              <w:bottom w:val="double" w:sz="4" w:space="0" w:color="000000"/>
              <w:right w:val="double" w:sz="4" w:space="0" w:color="000000"/>
            </w:tcBorders>
            <w:vAlign w:val="center"/>
          </w:tcPr>
          <w:p w14:paraId="7B22681D" w14:textId="77777777" w:rsidR="008D5874" w:rsidRDefault="00FD178E">
            <w:pPr>
              <w:spacing w:after="0" w:line="259" w:lineRule="auto"/>
              <w:ind w:left="2" w:right="37" w:firstLine="0"/>
            </w:pPr>
            <w:r>
              <w:t xml:space="preserve">Ngắm bắn: đường ngắm cơ bản, điểm ngắm đúng </w:t>
            </w:r>
          </w:p>
        </w:tc>
        <w:tc>
          <w:tcPr>
            <w:tcW w:w="594" w:type="dxa"/>
            <w:tcBorders>
              <w:top w:val="double" w:sz="4" w:space="0" w:color="000000"/>
              <w:left w:val="double" w:sz="4" w:space="0" w:color="000000"/>
              <w:bottom w:val="double" w:sz="4" w:space="0" w:color="000000"/>
              <w:right w:val="double" w:sz="4" w:space="0" w:color="000000"/>
            </w:tcBorders>
            <w:vAlign w:val="center"/>
          </w:tcPr>
          <w:p w14:paraId="72012468"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30DE9DFF"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67600EFC"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r w:rsidR="008D5874" w14:paraId="3DC0106B"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089BB6F9" w14:textId="77777777" w:rsidR="008D5874" w:rsidRDefault="00FD178E">
            <w:pPr>
              <w:spacing w:after="0" w:line="259" w:lineRule="auto"/>
              <w:ind w:left="91" w:right="0" w:firstLine="0"/>
              <w:jc w:val="left"/>
            </w:pPr>
            <w:r>
              <w:t xml:space="preserve">2 </w:t>
            </w:r>
          </w:p>
        </w:tc>
        <w:tc>
          <w:tcPr>
            <w:tcW w:w="2186" w:type="dxa"/>
            <w:tcBorders>
              <w:top w:val="double" w:sz="4" w:space="0" w:color="000000"/>
              <w:left w:val="double" w:sz="4" w:space="0" w:color="000000"/>
              <w:bottom w:val="double" w:sz="4" w:space="0" w:color="000000"/>
              <w:right w:val="double" w:sz="4" w:space="0" w:color="000000"/>
            </w:tcBorders>
            <w:vAlign w:val="center"/>
          </w:tcPr>
          <w:p w14:paraId="58C72EAB" w14:textId="77777777" w:rsidR="008D5874" w:rsidRDefault="00FD178E">
            <w:pPr>
              <w:spacing w:after="0" w:line="259" w:lineRule="auto"/>
              <w:ind w:left="2" w:right="0" w:firstLine="0"/>
            </w:pPr>
            <w:r>
              <w:t xml:space="preserve">Thứ tự thực hành ngắm </w:t>
            </w:r>
          </w:p>
        </w:tc>
        <w:tc>
          <w:tcPr>
            <w:tcW w:w="594" w:type="dxa"/>
            <w:tcBorders>
              <w:top w:val="double" w:sz="4" w:space="0" w:color="000000"/>
              <w:left w:val="double" w:sz="4" w:space="0" w:color="000000"/>
              <w:bottom w:val="double" w:sz="4" w:space="0" w:color="000000"/>
              <w:right w:val="double" w:sz="4" w:space="0" w:color="000000"/>
            </w:tcBorders>
            <w:vAlign w:val="center"/>
          </w:tcPr>
          <w:p w14:paraId="6C564982"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454EF5F0"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013DDFD1"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r w:rsidR="008D5874" w14:paraId="0473EA51"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0C42BB42" w14:textId="77777777" w:rsidR="008D5874" w:rsidRDefault="00FD178E">
            <w:pPr>
              <w:spacing w:after="0" w:line="259" w:lineRule="auto"/>
              <w:ind w:left="91" w:right="0" w:firstLine="0"/>
              <w:jc w:val="left"/>
            </w:pPr>
            <w:r>
              <w:t xml:space="preserve">3 </w:t>
            </w:r>
          </w:p>
        </w:tc>
        <w:tc>
          <w:tcPr>
            <w:tcW w:w="2186" w:type="dxa"/>
            <w:tcBorders>
              <w:top w:val="double" w:sz="4" w:space="0" w:color="000000"/>
              <w:left w:val="double" w:sz="4" w:space="0" w:color="000000"/>
              <w:bottom w:val="double" w:sz="4" w:space="0" w:color="000000"/>
              <w:right w:val="double" w:sz="4" w:space="0" w:color="000000"/>
            </w:tcBorders>
            <w:vAlign w:val="center"/>
          </w:tcPr>
          <w:p w14:paraId="77167E82" w14:textId="77777777" w:rsidR="008D5874" w:rsidRDefault="00FD178E">
            <w:pPr>
              <w:spacing w:after="0" w:line="259" w:lineRule="auto"/>
              <w:ind w:left="2" w:right="0" w:firstLine="0"/>
            </w:pPr>
            <w:r>
              <w:t xml:space="preserve">Ảnh hưởng của ngắm </w:t>
            </w:r>
          </w:p>
          <w:p w14:paraId="35002F86" w14:textId="77777777" w:rsidR="008D5874" w:rsidRDefault="00FD178E">
            <w:pPr>
              <w:spacing w:after="0" w:line="259" w:lineRule="auto"/>
              <w:ind w:left="2" w:right="0" w:firstLine="0"/>
            </w:pPr>
            <w:r>
              <w:t xml:space="preserve">sai, gió đến kết quả bắn </w:t>
            </w:r>
          </w:p>
        </w:tc>
        <w:tc>
          <w:tcPr>
            <w:tcW w:w="594" w:type="dxa"/>
            <w:tcBorders>
              <w:top w:val="double" w:sz="4" w:space="0" w:color="000000"/>
              <w:left w:val="double" w:sz="4" w:space="0" w:color="000000"/>
              <w:bottom w:val="double" w:sz="4" w:space="0" w:color="000000"/>
              <w:right w:val="double" w:sz="4" w:space="0" w:color="000000"/>
            </w:tcBorders>
            <w:vAlign w:val="center"/>
          </w:tcPr>
          <w:p w14:paraId="632BE98A"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26AB4660"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13B7924A"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r w:rsidR="008D5874" w14:paraId="40D212E4" w14:textId="77777777">
        <w:trPr>
          <w:trHeight w:val="614"/>
        </w:trPr>
        <w:tc>
          <w:tcPr>
            <w:tcW w:w="372" w:type="dxa"/>
            <w:tcBorders>
              <w:top w:val="double" w:sz="4" w:space="0" w:color="000000"/>
              <w:left w:val="double" w:sz="4" w:space="0" w:color="000000"/>
              <w:bottom w:val="double" w:sz="4" w:space="0" w:color="000000"/>
              <w:right w:val="double" w:sz="4" w:space="0" w:color="000000"/>
            </w:tcBorders>
            <w:vAlign w:val="center"/>
          </w:tcPr>
          <w:p w14:paraId="6DF0D933" w14:textId="77777777" w:rsidR="008D5874" w:rsidRDefault="00FD178E">
            <w:pPr>
              <w:spacing w:after="0" w:line="259" w:lineRule="auto"/>
              <w:ind w:left="91" w:right="0" w:firstLine="0"/>
              <w:jc w:val="left"/>
            </w:pPr>
            <w:r>
              <w:t xml:space="preserve">4 </w:t>
            </w:r>
          </w:p>
        </w:tc>
        <w:tc>
          <w:tcPr>
            <w:tcW w:w="2186" w:type="dxa"/>
            <w:tcBorders>
              <w:top w:val="double" w:sz="4" w:space="0" w:color="000000"/>
              <w:left w:val="double" w:sz="4" w:space="0" w:color="000000"/>
              <w:bottom w:val="double" w:sz="4" w:space="0" w:color="000000"/>
              <w:right w:val="double" w:sz="4" w:space="0" w:color="000000"/>
            </w:tcBorders>
            <w:vAlign w:val="center"/>
          </w:tcPr>
          <w:p w14:paraId="4BC96712" w14:textId="77777777" w:rsidR="008D5874" w:rsidRDefault="00FD178E">
            <w:pPr>
              <w:spacing w:after="0" w:line="259" w:lineRule="auto"/>
              <w:ind w:left="2" w:right="0" w:firstLine="0"/>
              <w:jc w:val="left"/>
            </w:pPr>
            <w:r>
              <w:t xml:space="preserve">Động tác nằm bắn </w:t>
            </w:r>
          </w:p>
        </w:tc>
        <w:tc>
          <w:tcPr>
            <w:tcW w:w="594" w:type="dxa"/>
            <w:tcBorders>
              <w:top w:val="double" w:sz="4" w:space="0" w:color="000000"/>
              <w:left w:val="double" w:sz="4" w:space="0" w:color="000000"/>
              <w:bottom w:val="double" w:sz="4" w:space="0" w:color="000000"/>
              <w:right w:val="double" w:sz="4" w:space="0" w:color="000000"/>
            </w:tcBorders>
            <w:vAlign w:val="center"/>
          </w:tcPr>
          <w:p w14:paraId="08840CF6"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4CF1F0AA"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78AA858B"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r w:rsidR="008D5874" w14:paraId="4BA0D6F6"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562B9629" w14:textId="77777777" w:rsidR="008D5874" w:rsidRDefault="00FD178E">
            <w:pPr>
              <w:spacing w:after="0" w:line="259" w:lineRule="auto"/>
              <w:ind w:left="91" w:right="0" w:firstLine="0"/>
              <w:jc w:val="left"/>
            </w:pPr>
            <w:r>
              <w:t xml:space="preserve">5 </w:t>
            </w:r>
          </w:p>
        </w:tc>
        <w:tc>
          <w:tcPr>
            <w:tcW w:w="2186" w:type="dxa"/>
            <w:tcBorders>
              <w:top w:val="double" w:sz="4" w:space="0" w:color="000000"/>
              <w:left w:val="double" w:sz="4" w:space="0" w:color="000000"/>
              <w:bottom w:val="double" w:sz="4" w:space="0" w:color="000000"/>
              <w:right w:val="double" w:sz="4" w:space="0" w:color="000000"/>
            </w:tcBorders>
            <w:vAlign w:val="center"/>
          </w:tcPr>
          <w:p w14:paraId="612C7ADC" w14:textId="77777777" w:rsidR="008D5874" w:rsidRDefault="00FD178E">
            <w:pPr>
              <w:spacing w:after="0" w:line="259" w:lineRule="auto"/>
              <w:ind w:left="2" w:right="0" w:firstLine="0"/>
              <w:jc w:val="left"/>
            </w:pPr>
            <w:r>
              <w:t xml:space="preserve">Động tác thôi bắn </w:t>
            </w:r>
          </w:p>
        </w:tc>
        <w:tc>
          <w:tcPr>
            <w:tcW w:w="594" w:type="dxa"/>
            <w:tcBorders>
              <w:top w:val="double" w:sz="4" w:space="0" w:color="000000"/>
              <w:left w:val="double" w:sz="4" w:space="0" w:color="000000"/>
              <w:bottom w:val="double" w:sz="4" w:space="0" w:color="000000"/>
              <w:right w:val="double" w:sz="4" w:space="0" w:color="000000"/>
            </w:tcBorders>
            <w:vAlign w:val="center"/>
          </w:tcPr>
          <w:p w14:paraId="02722D35"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713CF137"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49FEB634"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r w:rsidR="008D5874" w14:paraId="2F13F66A" w14:textId="77777777">
        <w:trPr>
          <w:trHeight w:val="1079"/>
        </w:trPr>
        <w:tc>
          <w:tcPr>
            <w:tcW w:w="372" w:type="dxa"/>
            <w:tcBorders>
              <w:top w:val="double" w:sz="4" w:space="0" w:color="000000"/>
              <w:left w:val="double" w:sz="4" w:space="0" w:color="000000"/>
              <w:bottom w:val="double" w:sz="4" w:space="0" w:color="000000"/>
              <w:right w:val="double" w:sz="4" w:space="0" w:color="000000"/>
            </w:tcBorders>
            <w:vAlign w:val="center"/>
          </w:tcPr>
          <w:p w14:paraId="74636EAF" w14:textId="77777777" w:rsidR="008D5874" w:rsidRDefault="00FD178E">
            <w:pPr>
              <w:spacing w:after="0" w:line="259" w:lineRule="auto"/>
              <w:ind w:left="91" w:right="0" w:firstLine="0"/>
              <w:jc w:val="left"/>
            </w:pPr>
            <w:r>
              <w:t xml:space="preserve">6 </w:t>
            </w:r>
          </w:p>
        </w:tc>
        <w:tc>
          <w:tcPr>
            <w:tcW w:w="2186" w:type="dxa"/>
            <w:tcBorders>
              <w:top w:val="double" w:sz="4" w:space="0" w:color="000000"/>
              <w:left w:val="double" w:sz="4" w:space="0" w:color="000000"/>
              <w:bottom w:val="double" w:sz="4" w:space="0" w:color="000000"/>
              <w:right w:val="double" w:sz="4" w:space="0" w:color="000000"/>
            </w:tcBorders>
            <w:vAlign w:val="center"/>
          </w:tcPr>
          <w:p w14:paraId="259A2F2E" w14:textId="77777777" w:rsidR="008D5874" w:rsidRDefault="00FD178E">
            <w:pPr>
              <w:spacing w:after="0" w:line="259" w:lineRule="auto"/>
              <w:ind w:left="2" w:right="36" w:firstLine="0"/>
            </w:pPr>
            <w:r>
              <w:t xml:space="preserve">Tập bắn mục tiêu cố định ban ngày bằng súng AK </w:t>
            </w:r>
          </w:p>
        </w:tc>
        <w:tc>
          <w:tcPr>
            <w:tcW w:w="594" w:type="dxa"/>
            <w:tcBorders>
              <w:top w:val="double" w:sz="4" w:space="0" w:color="000000"/>
              <w:left w:val="double" w:sz="4" w:space="0" w:color="000000"/>
              <w:bottom w:val="double" w:sz="4" w:space="0" w:color="000000"/>
              <w:right w:val="double" w:sz="4" w:space="0" w:color="000000"/>
            </w:tcBorders>
            <w:vAlign w:val="center"/>
          </w:tcPr>
          <w:p w14:paraId="2710B814"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c>
          <w:tcPr>
            <w:tcW w:w="606" w:type="dxa"/>
            <w:tcBorders>
              <w:top w:val="double" w:sz="4" w:space="0" w:color="000000"/>
              <w:left w:val="double" w:sz="4" w:space="0" w:color="000000"/>
              <w:bottom w:val="double" w:sz="4" w:space="0" w:color="000000"/>
              <w:right w:val="double" w:sz="4" w:space="0" w:color="000000"/>
            </w:tcBorders>
            <w:vAlign w:val="center"/>
          </w:tcPr>
          <w:p w14:paraId="47728BDD" w14:textId="77777777" w:rsidR="008D5874" w:rsidRDefault="00FD178E">
            <w:pPr>
              <w:spacing w:after="0" w:line="259" w:lineRule="auto"/>
              <w:ind w:left="170" w:right="0" w:firstLine="0"/>
              <w:jc w:val="left"/>
            </w:pPr>
            <w:r>
              <w:rPr>
                <w:rFonts w:ascii="Segoe UI Symbol" w:eastAsia="Segoe UI Symbol" w:hAnsi="Segoe UI Symbol" w:cs="Segoe UI Symbol"/>
              </w:rPr>
              <w:t>☐</w:t>
            </w:r>
            <w:r>
              <w:t xml:space="preserve"> </w:t>
            </w:r>
          </w:p>
        </w:tc>
        <w:tc>
          <w:tcPr>
            <w:tcW w:w="592" w:type="dxa"/>
            <w:tcBorders>
              <w:top w:val="double" w:sz="4" w:space="0" w:color="000000"/>
              <w:left w:val="double" w:sz="4" w:space="0" w:color="000000"/>
              <w:bottom w:val="double" w:sz="4" w:space="0" w:color="000000"/>
              <w:right w:val="double" w:sz="4" w:space="0" w:color="000000"/>
            </w:tcBorders>
            <w:vAlign w:val="center"/>
          </w:tcPr>
          <w:p w14:paraId="106C8AC2" w14:textId="77777777" w:rsidR="008D5874" w:rsidRDefault="00FD178E">
            <w:pPr>
              <w:spacing w:after="0" w:line="259" w:lineRule="auto"/>
              <w:ind w:left="162" w:right="0" w:firstLine="0"/>
              <w:jc w:val="left"/>
            </w:pPr>
            <w:r>
              <w:rPr>
                <w:rFonts w:ascii="Segoe UI Symbol" w:eastAsia="Segoe UI Symbol" w:hAnsi="Segoe UI Symbol" w:cs="Segoe UI Symbol"/>
              </w:rPr>
              <w:t>☐</w:t>
            </w:r>
            <w:r>
              <w:t xml:space="preserve"> </w:t>
            </w:r>
          </w:p>
        </w:tc>
      </w:tr>
    </w:tbl>
    <w:p w14:paraId="2BE1145B" w14:textId="77777777" w:rsidR="008D5874" w:rsidRDefault="00FD178E">
      <w:pPr>
        <w:numPr>
          <w:ilvl w:val="0"/>
          <w:numId w:val="8"/>
        </w:numPr>
        <w:spacing w:after="10"/>
        <w:ind w:right="0"/>
      </w:pPr>
      <w:r>
        <w:t xml:space="preserve">Theo quý thầy, cô, những phương pháp, biện pháp nào sau đây là tốt nhất để nâng cao chất lượng dạy và học tập? </w:t>
      </w:r>
    </w:p>
    <w:tbl>
      <w:tblPr>
        <w:tblStyle w:val="TableGrid"/>
        <w:tblW w:w="4349" w:type="dxa"/>
        <w:tblInd w:w="23" w:type="dxa"/>
        <w:tblCellMar>
          <w:top w:w="0" w:type="dxa"/>
          <w:left w:w="37" w:type="dxa"/>
          <w:bottom w:w="0" w:type="dxa"/>
          <w:right w:w="0" w:type="dxa"/>
        </w:tblCellMar>
        <w:tblLook w:val="04A0" w:firstRow="1" w:lastRow="0" w:firstColumn="1" w:lastColumn="0" w:noHBand="0" w:noVBand="1"/>
      </w:tblPr>
      <w:tblGrid>
        <w:gridCol w:w="372"/>
        <w:gridCol w:w="2460"/>
        <w:gridCol w:w="660"/>
        <w:gridCol w:w="857"/>
      </w:tblGrid>
      <w:tr w:rsidR="008D5874" w14:paraId="1BEA36C7" w14:textId="77777777">
        <w:trPr>
          <w:trHeight w:val="824"/>
        </w:trPr>
        <w:tc>
          <w:tcPr>
            <w:tcW w:w="372" w:type="dxa"/>
            <w:tcBorders>
              <w:top w:val="double" w:sz="4" w:space="0" w:color="000000"/>
              <w:left w:val="double" w:sz="4" w:space="0" w:color="000000"/>
              <w:bottom w:val="double" w:sz="4" w:space="0" w:color="000000"/>
              <w:right w:val="double" w:sz="4" w:space="0" w:color="000000"/>
            </w:tcBorders>
            <w:vAlign w:val="center"/>
          </w:tcPr>
          <w:p w14:paraId="74D6A459" w14:textId="77777777" w:rsidR="008D5874" w:rsidRDefault="00FD178E">
            <w:pPr>
              <w:spacing w:after="0" w:line="259" w:lineRule="auto"/>
              <w:ind w:right="0" w:firstLine="0"/>
            </w:pPr>
            <w:r>
              <w:rPr>
                <w:b/>
              </w:rPr>
              <w:t xml:space="preserve">TT </w:t>
            </w:r>
          </w:p>
        </w:tc>
        <w:tc>
          <w:tcPr>
            <w:tcW w:w="2461" w:type="dxa"/>
            <w:tcBorders>
              <w:top w:val="double" w:sz="4" w:space="0" w:color="000000"/>
              <w:left w:val="double" w:sz="4" w:space="0" w:color="000000"/>
              <w:bottom w:val="double" w:sz="4" w:space="0" w:color="000000"/>
              <w:right w:val="double" w:sz="4" w:space="0" w:color="000000"/>
            </w:tcBorders>
            <w:vAlign w:val="center"/>
          </w:tcPr>
          <w:p w14:paraId="696BDA7F" w14:textId="77777777" w:rsidR="008D5874" w:rsidRDefault="00FD178E">
            <w:pPr>
              <w:spacing w:after="0" w:line="259" w:lineRule="auto"/>
              <w:ind w:right="0" w:firstLine="0"/>
              <w:jc w:val="center"/>
            </w:pPr>
            <w:r>
              <w:rPr>
                <w:b/>
              </w:rPr>
              <w:t xml:space="preserve">Các biện pháp / phương pháp </w:t>
            </w:r>
          </w:p>
        </w:tc>
        <w:tc>
          <w:tcPr>
            <w:tcW w:w="660" w:type="dxa"/>
            <w:tcBorders>
              <w:top w:val="double" w:sz="4" w:space="0" w:color="000000"/>
              <w:left w:val="double" w:sz="4" w:space="0" w:color="000000"/>
              <w:bottom w:val="double" w:sz="4" w:space="0" w:color="000000"/>
              <w:right w:val="double" w:sz="4" w:space="0" w:color="000000"/>
            </w:tcBorders>
            <w:vAlign w:val="center"/>
          </w:tcPr>
          <w:p w14:paraId="69AA3731" w14:textId="77777777" w:rsidR="008D5874" w:rsidRDefault="00FD178E">
            <w:pPr>
              <w:spacing w:after="0" w:line="259" w:lineRule="auto"/>
              <w:ind w:right="0" w:firstLine="0"/>
              <w:jc w:val="center"/>
            </w:pPr>
            <w:r>
              <w:rPr>
                <w:b/>
              </w:rPr>
              <w:t xml:space="preserve">Đồng ý </w:t>
            </w:r>
          </w:p>
        </w:tc>
        <w:tc>
          <w:tcPr>
            <w:tcW w:w="857" w:type="dxa"/>
            <w:tcBorders>
              <w:top w:val="double" w:sz="4" w:space="0" w:color="000000"/>
              <w:left w:val="double" w:sz="4" w:space="0" w:color="000000"/>
              <w:bottom w:val="double" w:sz="4" w:space="0" w:color="000000"/>
              <w:right w:val="double" w:sz="4" w:space="0" w:color="000000"/>
            </w:tcBorders>
            <w:vAlign w:val="center"/>
          </w:tcPr>
          <w:p w14:paraId="421432B6" w14:textId="77777777" w:rsidR="008D5874" w:rsidRDefault="00FD178E">
            <w:pPr>
              <w:spacing w:after="0" w:line="259" w:lineRule="auto"/>
              <w:ind w:right="0" w:firstLine="0"/>
              <w:jc w:val="center"/>
            </w:pPr>
            <w:r>
              <w:rPr>
                <w:b/>
              </w:rPr>
              <w:t xml:space="preserve">Không đồng ý </w:t>
            </w:r>
          </w:p>
        </w:tc>
      </w:tr>
      <w:tr w:rsidR="008D5874" w14:paraId="1026E17C"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03442ECA" w14:textId="77777777" w:rsidR="008D5874" w:rsidRDefault="00FD178E">
            <w:pPr>
              <w:spacing w:after="0" w:line="259" w:lineRule="auto"/>
              <w:ind w:left="103" w:right="0" w:firstLine="0"/>
              <w:jc w:val="left"/>
            </w:pPr>
            <w:r>
              <w:rPr>
                <w:b/>
              </w:rPr>
              <w:t>I</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69C39B3A" w14:textId="77777777" w:rsidR="008D5874" w:rsidRDefault="00FD178E">
            <w:pPr>
              <w:spacing w:after="0" w:line="259" w:lineRule="auto"/>
              <w:ind w:left="2" w:right="0" w:firstLine="0"/>
              <w:jc w:val="left"/>
            </w:pPr>
            <w:r>
              <w:rPr>
                <w:b/>
              </w:rPr>
              <w:t>Nhóm biện pháp tạo hứng thú</w:t>
            </w:r>
            <w:r>
              <w:t xml:space="preserve"> </w:t>
            </w:r>
          </w:p>
        </w:tc>
      </w:tr>
      <w:tr w:rsidR="008D5874" w14:paraId="21F3798C"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3EA4FB42" w14:textId="77777777" w:rsidR="008D5874" w:rsidRDefault="00FD178E">
            <w:pPr>
              <w:spacing w:after="0" w:line="259" w:lineRule="auto"/>
              <w:ind w:left="91" w:right="0" w:firstLine="0"/>
              <w:jc w:val="left"/>
            </w:pPr>
            <w:r>
              <w:t xml:space="preserve">1 </w:t>
            </w:r>
          </w:p>
        </w:tc>
        <w:tc>
          <w:tcPr>
            <w:tcW w:w="2461" w:type="dxa"/>
            <w:tcBorders>
              <w:top w:val="double" w:sz="4" w:space="0" w:color="000000"/>
              <w:left w:val="double" w:sz="4" w:space="0" w:color="000000"/>
              <w:bottom w:val="double" w:sz="4" w:space="0" w:color="000000"/>
              <w:right w:val="double" w:sz="4" w:space="0" w:color="000000"/>
            </w:tcBorders>
            <w:vAlign w:val="center"/>
          </w:tcPr>
          <w:p w14:paraId="5A47E911" w14:textId="77777777" w:rsidR="008D5874" w:rsidRDefault="00FD178E">
            <w:pPr>
              <w:spacing w:after="0" w:line="259" w:lineRule="auto"/>
              <w:ind w:left="2" w:right="0" w:firstLine="0"/>
            </w:pPr>
            <w:r>
              <w:t xml:space="preserve">Xác định học tập là mục tiêu tự thân </w:t>
            </w:r>
          </w:p>
        </w:tc>
        <w:tc>
          <w:tcPr>
            <w:tcW w:w="660" w:type="dxa"/>
            <w:tcBorders>
              <w:top w:val="double" w:sz="4" w:space="0" w:color="000000"/>
              <w:left w:val="double" w:sz="4" w:space="0" w:color="000000"/>
              <w:bottom w:val="double" w:sz="4" w:space="0" w:color="000000"/>
              <w:right w:val="double" w:sz="4" w:space="0" w:color="000000"/>
            </w:tcBorders>
            <w:vAlign w:val="center"/>
          </w:tcPr>
          <w:p w14:paraId="13C52611"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0D521B71"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469B2A20"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148AABE1" w14:textId="77777777" w:rsidR="008D5874" w:rsidRDefault="00FD178E">
            <w:pPr>
              <w:spacing w:after="0" w:line="259" w:lineRule="auto"/>
              <w:ind w:left="91" w:right="0" w:firstLine="0"/>
              <w:jc w:val="left"/>
            </w:pPr>
            <w:r>
              <w:t xml:space="preserve">2 </w:t>
            </w:r>
          </w:p>
        </w:tc>
        <w:tc>
          <w:tcPr>
            <w:tcW w:w="2461" w:type="dxa"/>
            <w:tcBorders>
              <w:top w:val="double" w:sz="4" w:space="0" w:color="000000"/>
              <w:left w:val="double" w:sz="4" w:space="0" w:color="000000"/>
              <w:bottom w:val="double" w:sz="4" w:space="0" w:color="000000"/>
              <w:right w:val="double" w:sz="4" w:space="0" w:color="000000"/>
            </w:tcBorders>
            <w:vAlign w:val="center"/>
          </w:tcPr>
          <w:p w14:paraId="26F09D2C" w14:textId="77777777" w:rsidR="008D5874" w:rsidRDefault="00FD178E">
            <w:pPr>
              <w:spacing w:after="0" w:line="259" w:lineRule="auto"/>
              <w:ind w:left="2" w:right="0" w:firstLine="0"/>
            </w:pPr>
            <w:r>
              <w:t xml:space="preserve">Coi trọng hoạt động trên lớp của giáo viên </w:t>
            </w:r>
          </w:p>
        </w:tc>
        <w:tc>
          <w:tcPr>
            <w:tcW w:w="660" w:type="dxa"/>
            <w:tcBorders>
              <w:top w:val="double" w:sz="4" w:space="0" w:color="000000"/>
              <w:left w:val="double" w:sz="4" w:space="0" w:color="000000"/>
              <w:bottom w:val="double" w:sz="4" w:space="0" w:color="000000"/>
              <w:right w:val="double" w:sz="4" w:space="0" w:color="000000"/>
            </w:tcBorders>
            <w:vAlign w:val="center"/>
          </w:tcPr>
          <w:p w14:paraId="77CA70EE"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2C5B5366"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3AAAB9AE"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49ABDEB2" w14:textId="77777777" w:rsidR="008D5874" w:rsidRDefault="00FD178E">
            <w:pPr>
              <w:spacing w:after="0" w:line="259" w:lineRule="auto"/>
              <w:ind w:left="91" w:right="0" w:firstLine="0"/>
              <w:jc w:val="left"/>
            </w:pPr>
            <w:r>
              <w:t xml:space="preserve">3 </w:t>
            </w:r>
          </w:p>
        </w:tc>
        <w:tc>
          <w:tcPr>
            <w:tcW w:w="2461" w:type="dxa"/>
            <w:tcBorders>
              <w:top w:val="double" w:sz="4" w:space="0" w:color="000000"/>
              <w:left w:val="double" w:sz="4" w:space="0" w:color="000000"/>
              <w:bottom w:val="double" w:sz="4" w:space="0" w:color="000000"/>
              <w:right w:val="double" w:sz="4" w:space="0" w:color="000000"/>
            </w:tcBorders>
            <w:vAlign w:val="center"/>
          </w:tcPr>
          <w:p w14:paraId="618B4108" w14:textId="77777777" w:rsidR="008D5874" w:rsidRDefault="00FD178E">
            <w:pPr>
              <w:spacing w:after="0" w:line="259" w:lineRule="auto"/>
              <w:ind w:left="2" w:right="0" w:firstLine="0"/>
            </w:pPr>
            <w:r>
              <w:t xml:space="preserve">Tăng cường tiếp xúc, gần gũi với sinh viên </w:t>
            </w:r>
          </w:p>
        </w:tc>
        <w:tc>
          <w:tcPr>
            <w:tcW w:w="660" w:type="dxa"/>
            <w:tcBorders>
              <w:top w:val="double" w:sz="4" w:space="0" w:color="000000"/>
              <w:left w:val="double" w:sz="4" w:space="0" w:color="000000"/>
              <w:bottom w:val="double" w:sz="4" w:space="0" w:color="000000"/>
              <w:right w:val="double" w:sz="4" w:space="0" w:color="000000"/>
            </w:tcBorders>
            <w:vAlign w:val="center"/>
          </w:tcPr>
          <w:p w14:paraId="364ABF1A"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6C921133"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CA73CE5" w14:textId="77777777">
        <w:trPr>
          <w:trHeight w:val="828"/>
        </w:trPr>
        <w:tc>
          <w:tcPr>
            <w:tcW w:w="372" w:type="dxa"/>
            <w:tcBorders>
              <w:top w:val="double" w:sz="4" w:space="0" w:color="000000"/>
              <w:left w:val="double" w:sz="4" w:space="0" w:color="000000"/>
              <w:bottom w:val="double" w:sz="4" w:space="0" w:color="000000"/>
              <w:right w:val="double" w:sz="4" w:space="0" w:color="000000"/>
            </w:tcBorders>
            <w:vAlign w:val="center"/>
          </w:tcPr>
          <w:p w14:paraId="42A20E45" w14:textId="77777777" w:rsidR="008D5874" w:rsidRDefault="00FD178E">
            <w:pPr>
              <w:spacing w:after="0" w:line="259" w:lineRule="auto"/>
              <w:ind w:left="91" w:right="0" w:firstLine="0"/>
              <w:jc w:val="left"/>
            </w:pPr>
            <w:r>
              <w:t xml:space="preserve">4 </w:t>
            </w:r>
          </w:p>
        </w:tc>
        <w:tc>
          <w:tcPr>
            <w:tcW w:w="2461" w:type="dxa"/>
            <w:tcBorders>
              <w:top w:val="double" w:sz="4" w:space="0" w:color="000000"/>
              <w:left w:val="double" w:sz="4" w:space="0" w:color="000000"/>
              <w:bottom w:val="double" w:sz="4" w:space="0" w:color="000000"/>
              <w:right w:val="double" w:sz="4" w:space="0" w:color="000000"/>
            </w:tcBorders>
            <w:vAlign w:val="center"/>
          </w:tcPr>
          <w:p w14:paraId="5E0A4089" w14:textId="77777777" w:rsidR="008D5874" w:rsidRDefault="00FD178E">
            <w:pPr>
              <w:spacing w:after="0" w:line="259" w:lineRule="auto"/>
              <w:ind w:left="2" w:right="0" w:firstLine="0"/>
            </w:pPr>
            <w:r>
              <w:t xml:space="preserve">Lồng ghép các trò chơi trong khi học </w:t>
            </w:r>
          </w:p>
        </w:tc>
        <w:tc>
          <w:tcPr>
            <w:tcW w:w="660" w:type="dxa"/>
            <w:tcBorders>
              <w:top w:val="double" w:sz="4" w:space="0" w:color="000000"/>
              <w:left w:val="double" w:sz="4" w:space="0" w:color="000000"/>
              <w:bottom w:val="double" w:sz="4" w:space="0" w:color="000000"/>
              <w:right w:val="double" w:sz="4" w:space="0" w:color="000000"/>
            </w:tcBorders>
            <w:vAlign w:val="center"/>
          </w:tcPr>
          <w:p w14:paraId="4A5AAEF2"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13F65854"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CBD6FEB"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6D807BD" w14:textId="77777777" w:rsidR="008D5874" w:rsidRDefault="00FD178E">
            <w:pPr>
              <w:spacing w:after="0" w:line="259" w:lineRule="auto"/>
              <w:ind w:left="91" w:right="0" w:firstLine="0"/>
              <w:jc w:val="left"/>
            </w:pPr>
            <w:r>
              <w:t xml:space="preserve">5 </w:t>
            </w:r>
          </w:p>
        </w:tc>
        <w:tc>
          <w:tcPr>
            <w:tcW w:w="2461" w:type="dxa"/>
            <w:tcBorders>
              <w:top w:val="double" w:sz="4" w:space="0" w:color="000000"/>
              <w:left w:val="double" w:sz="4" w:space="0" w:color="000000"/>
              <w:bottom w:val="double" w:sz="4" w:space="0" w:color="000000"/>
              <w:right w:val="double" w:sz="4" w:space="0" w:color="000000"/>
            </w:tcBorders>
            <w:vAlign w:val="center"/>
          </w:tcPr>
          <w:p w14:paraId="08ADC2E4" w14:textId="77777777" w:rsidR="008D5874" w:rsidRDefault="00FD178E">
            <w:pPr>
              <w:spacing w:after="0" w:line="259" w:lineRule="auto"/>
              <w:ind w:left="2" w:right="0" w:firstLine="0"/>
            </w:pPr>
            <w:r>
              <w:t xml:space="preserve">Trang bị đầy đủ trang bị, vũ khí khi học </w:t>
            </w:r>
          </w:p>
        </w:tc>
        <w:tc>
          <w:tcPr>
            <w:tcW w:w="660" w:type="dxa"/>
            <w:tcBorders>
              <w:top w:val="double" w:sz="4" w:space="0" w:color="000000"/>
              <w:left w:val="double" w:sz="4" w:space="0" w:color="000000"/>
              <w:bottom w:val="double" w:sz="4" w:space="0" w:color="000000"/>
              <w:right w:val="double" w:sz="4" w:space="0" w:color="000000"/>
            </w:tcBorders>
            <w:vAlign w:val="center"/>
          </w:tcPr>
          <w:p w14:paraId="0D1A6785"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4901FFC1"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3C13ED66"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3A7B7E49" w14:textId="77777777" w:rsidR="008D5874" w:rsidRDefault="00FD178E">
            <w:pPr>
              <w:spacing w:after="0" w:line="259" w:lineRule="auto"/>
              <w:ind w:left="91" w:right="0" w:firstLine="0"/>
              <w:jc w:val="left"/>
            </w:pPr>
            <w:r>
              <w:t xml:space="preserve">6 </w:t>
            </w:r>
          </w:p>
        </w:tc>
        <w:tc>
          <w:tcPr>
            <w:tcW w:w="2461" w:type="dxa"/>
            <w:tcBorders>
              <w:top w:val="double" w:sz="4" w:space="0" w:color="000000"/>
              <w:left w:val="double" w:sz="4" w:space="0" w:color="000000"/>
              <w:bottom w:val="double" w:sz="4" w:space="0" w:color="000000"/>
              <w:right w:val="double" w:sz="4" w:space="0" w:color="000000"/>
            </w:tcBorders>
            <w:vAlign w:val="center"/>
          </w:tcPr>
          <w:p w14:paraId="2EA8905C" w14:textId="77777777" w:rsidR="008D5874" w:rsidRDefault="00FD178E">
            <w:pPr>
              <w:spacing w:after="0" w:line="259" w:lineRule="auto"/>
              <w:ind w:left="2" w:right="0" w:firstLine="0"/>
              <w:jc w:val="left"/>
            </w:pPr>
            <w:r>
              <w:t xml:space="preserve">Đổi mới phương pháp dạy học </w:t>
            </w:r>
          </w:p>
        </w:tc>
        <w:tc>
          <w:tcPr>
            <w:tcW w:w="660" w:type="dxa"/>
            <w:tcBorders>
              <w:top w:val="double" w:sz="4" w:space="0" w:color="000000"/>
              <w:left w:val="double" w:sz="4" w:space="0" w:color="000000"/>
              <w:bottom w:val="double" w:sz="4" w:space="0" w:color="000000"/>
              <w:right w:val="double" w:sz="4" w:space="0" w:color="000000"/>
            </w:tcBorders>
            <w:vAlign w:val="center"/>
          </w:tcPr>
          <w:p w14:paraId="13B6EB19"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6B65D11B"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0117719A"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3872DCE" w14:textId="77777777" w:rsidR="008D5874" w:rsidRDefault="00FD178E">
            <w:pPr>
              <w:spacing w:after="0" w:line="259" w:lineRule="auto"/>
              <w:ind w:left="91" w:right="0" w:firstLine="0"/>
              <w:jc w:val="left"/>
            </w:pPr>
            <w:r>
              <w:lastRenderedPageBreak/>
              <w:t xml:space="preserve">7 </w:t>
            </w:r>
          </w:p>
        </w:tc>
        <w:tc>
          <w:tcPr>
            <w:tcW w:w="2461" w:type="dxa"/>
            <w:tcBorders>
              <w:top w:val="double" w:sz="4" w:space="0" w:color="000000"/>
              <w:left w:val="double" w:sz="4" w:space="0" w:color="000000"/>
              <w:bottom w:val="double" w:sz="4" w:space="0" w:color="000000"/>
              <w:right w:val="double" w:sz="4" w:space="0" w:color="000000"/>
            </w:tcBorders>
            <w:vAlign w:val="center"/>
          </w:tcPr>
          <w:p w14:paraId="53F52A2D" w14:textId="77777777" w:rsidR="008D5874" w:rsidRDefault="00FD178E">
            <w:pPr>
              <w:spacing w:after="0" w:line="259" w:lineRule="auto"/>
              <w:ind w:left="2" w:right="0" w:firstLine="0"/>
            </w:pPr>
            <w:r>
              <w:t xml:space="preserve">Xây dựng bài tập và </w:t>
            </w:r>
          </w:p>
          <w:p w14:paraId="7F5FE13A" w14:textId="77777777" w:rsidR="008D5874" w:rsidRDefault="00FD178E">
            <w:pPr>
              <w:spacing w:after="0" w:line="259" w:lineRule="auto"/>
              <w:ind w:left="2" w:right="0" w:firstLine="0"/>
              <w:jc w:val="left"/>
            </w:pPr>
            <w:r>
              <w:t xml:space="preserve">phương án tập phù hợp </w:t>
            </w:r>
          </w:p>
        </w:tc>
        <w:tc>
          <w:tcPr>
            <w:tcW w:w="660" w:type="dxa"/>
            <w:tcBorders>
              <w:top w:val="double" w:sz="4" w:space="0" w:color="000000"/>
              <w:left w:val="double" w:sz="4" w:space="0" w:color="000000"/>
              <w:bottom w:val="double" w:sz="4" w:space="0" w:color="000000"/>
              <w:right w:val="double" w:sz="4" w:space="0" w:color="000000"/>
            </w:tcBorders>
            <w:vAlign w:val="center"/>
          </w:tcPr>
          <w:p w14:paraId="1C5068F5"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53D72E48"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5C9390C5"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7B6DD491" w14:textId="77777777" w:rsidR="008D5874" w:rsidRDefault="00FD178E">
            <w:pPr>
              <w:spacing w:after="0" w:line="259" w:lineRule="auto"/>
              <w:ind w:left="91" w:right="0" w:firstLine="0"/>
              <w:jc w:val="left"/>
            </w:pPr>
            <w:r>
              <w:t xml:space="preserve">8 </w:t>
            </w:r>
          </w:p>
        </w:tc>
        <w:tc>
          <w:tcPr>
            <w:tcW w:w="2461" w:type="dxa"/>
            <w:tcBorders>
              <w:top w:val="double" w:sz="4" w:space="0" w:color="000000"/>
              <w:left w:val="double" w:sz="4" w:space="0" w:color="000000"/>
              <w:bottom w:val="double" w:sz="4" w:space="0" w:color="000000"/>
              <w:right w:val="double" w:sz="4" w:space="0" w:color="000000"/>
            </w:tcBorders>
            <w:vAlign w:val="center"/>
          </w:tcPr>
          <w:p w14:paraId="3F80C4A6" w14:textId="77777777" w:rsidR="008D5874" w:rsidRDefault="00FD178E">
            <w:pPr>
              <w:spacing w:after="0" w:line="259" w:lineRule="auto"/>
              <w:ind w:left="2" w:right="0" w:firstLine="0"/>
              <w:jc w:val="left"/>
            </w:pPr>
            <w:r>
              <w:t xml:space="preserve">Đổi mới cách thi và kiểm tra </w:t>
            </w:r>
          </w:p>
        </w:tc>
        <w:tc>
          <w:tcPr>
            <w:tcW w:w="660" w:type="dxa"/>
            <w:tcBorders>
              <w:top w:val="double" w:sz="4" w:space="0" w:color="000000"/>
              <w:left w:val="double" w:sz="4" w:space="0" w:color="000000"/>
              <w:bottom w:val="double" w:sz="4" w:space="0" w:color="000000"/>
              <w:right w:val="double" w:sz="4" w:space="0" w:color="000000"/>
            </w:tcBorders>
            <w:vAlign w:val="center"/>
          </w:tcPr>
          <w:p w14:paraId="4A04F0FE"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3A9E0E33"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15A8CC86"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2425B208" w14:textId="77777777" w:rsidR="008D5874" w:rsidRDefault="00FD178E">
            <w:pPr>
              <w:spacing w:after="0" w:line="259" w:lineRule="auto"/>
              <w:ind w:left="91" w:right="0" w:firstLine="0"/>
              <w:jc w:val="left"/>
            </w:pPr>
            <w:r>
              <w:t xml:space="preserve">9 </w:t>
            </w:r>
          </w:p>
        </w:tc>
        <w:tc>
          <w:tcPr>
            <w:tcW w:w="2461" w:type="dxa"/>
            <w:tcBorders>
              <w:top w:val="double" w:sz="4" w:space="0" w:color="000000"/>
              <w:left w:val="double" w:sz="4" w:space="0" w:color="000000"/>
              <w:bottom w:val="double" w:sz="4" w:space="0" w:color="000000"/>
              <w:right w:val="double" w:sz="4" w:space="0" w:color="000000"/>
            </w:tcBorders>
            <w:vAlign w:val="center"/>
          </w:tcPr>
          <w:p w14:paraId="552B95ED" w14:textId="77777777" w:rsidR="008D5874" w:rsidRDefault="00FD178E">
            <w:pPr>
              <w:spacing w:after="0" w:line="259" w:lineRule="auto"/>
              <w:ind w:left="2" w:right="0" w:firstLine="0"/>
            </w:pPr>
            <w:r>
              <w:t xml:space="preserve">Sử dụng băng rôn, khẩu hiệu cổ động </w:t>
            </w:r>
          </w:p>
        </w:tc>
        <w:tc>
          <w:tcPr>
            <w:tcW w:w="660" w:type="dxa"/>
            <w:tcBorders>
              <w:top w:val="double" w:sz="4" w:space="0" w:color="000000"/>
              <w:left w:val="double" w:sz="4" w:space="0" w:color="000000"/>
              <w:bottom w:val="double" w:sz="4" w:space="0" w:color="000000"/>
              <w:right w:val="double" w:sz="4" w:space="0" w:color="000000"/>
            </w:tcBorders>
            <w:vAlign w:val="center"/>
          </w:tcPr>
          <w:p w14:paraId="042387B5"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6219DFBA"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114D4D40" w14:textId="77777777">
        <w:trPr>
          <w:trHeight w:val="829"/>
        </w:trPr>
        <w:tc>
          <w:tcPr>
            <w:tcW w:w="372" w:type="dxa"/>
            <w:tcBorders>
              <w:top w:val="double" w:sz="4" w:space="0" w:color="000000"/>
              <w:left w:val="double" w:sz="4" w:space="0" w:color="000000"/>
              <w:bottom w:val="double" w:sz="4" w:space="0" w:color="000000"/>
              <w:right w:val="double" w:sz="4" w:space="0" w:color="000000"/>
            </w:tcBorders>
            <w:vAlign w:val="center"/>
          </w:tcPr>
          <w:p w14:paraId="07BADE04" w14:textId="77777777" w:rsidR="008D5874" w:rsidRDefault="00FD178E">
            <w:pPr>
              <w:spacing w:after="0" w:line="259" w:lineRule="auto"/>
              <w:ind w:left="60" w:right="0" w:firstLine="0"/>
              <w:jc w:val="left"/>
            </w:pPr>
            <w:r>
              <w:rPr>
                <w:b/>
              </w:rPr>
              <w:t>II</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26E3EECF" w14:textId="77777777" w:rsidR="008D5874" w:rsidRDefault="00FD178E">
            <w:pPr>
              <w:spacing w:after="0" w:line="259" w:lineRule="auto"/>
              <w:ind w:left="2" w:right="0" w:firstLine="0"/>
              <w:jc w:val="left"/>
            </w:pPr>
            <w:r>
              <w:rPr>
                <w:b/>
              </w:rPr>
              <w:t>Nhóm phương pháp giảng dạy nội dung kỹ thuật</w:t>
            </w:r>
            <w:r>
              <w:t xml:space="preserve"> </w:t>
            </w:r>
          </w:p>
        </w:tc>
      </w:tr>
      <w:tr w:rsidR="008D5874" w14:paraId="19A7D8FF"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5D993FC1" w14:textId="77777777" w:rsidR="008D5874" w:rsidRDefault="00FD178E">
            <w:pPr>
              <w:spacing w:after="0" w:line="259" w:lineRule="auto"/>
              <w:ind w:left="91" w:right="0" w:firstLine="0"/>
              <w:jc w:val="left"/>
            </w:pPr>
            <w:r>
              <w:t xml:space="preserve">1 </w:t>
            </w:r>
          </w:p>
        </w:tc>
        <w:tc>
          <w:tcPr>
            <w:tcW w:w="2461" w:type="dxa"/>
            <w:tcBorders>
              <w:top w:val="double" w:sz="4" w:space="0" w:color="000000"/>
              <w:left w:val="double" w:sz="4" w:space="0" w:color="000000"/>
              <w:bottom w:val="double" w:sz="4" w:space="0" w:color="000000"/>
              <w:right w:val="double" w:sz="4" w:space="0" w:color="000000"/>
            </w:tcBorders>
            <w:vAlign w:val="center"/>
          </w:tcPr>
          <w:p w14:paraId="5B2FAF18" w14:textId="77777777" w:rsidR="008D5874" w:rsidRDefault="00FD178E">
            <w:pPr>
              <w:spacing w:after="0" w:line="259" w:lineRule="auto"/>
              <w:ind w:left="2" w:right="0" w:firstLine="0"/>
              <w:jc w:val="left"/>
            </w:pPr>
            <w:r>
              <w:t xml:space="preserve">Phương pháp thuyết trình </w:t>
            </w:r>
          </w:p>
        </w:tc>
        <w:tc>
          <w:tcPr>
            <w:tcW w:w="660" w:type="dxa"/>
            <w:tcBorders>
              <w:top w:val="double" w:sz="4" w:space="0" w:color="000000"/>
              <w:left w:val="double" w:sz="4" w:space="0" w:color="000000"/>
              <w:bottom w:val="double" w:sz="4" w:space="0" w:color="000000"/>
              <w:right w:val="double" w:sz="4" w:space="0" w:color="000000"/>
            </w:tcBorders>
            <w:vAlign w:val="center"/>
          </w:tcPr>
          <w:p w14:paraId="4F5D1FB5"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4296437D"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14278174"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573C6628" w14:textId="77777777" w:rsidR="008D5874" w:rsidRDefault="00FD178E">
            <w:pPr>
              <w:spacing w:after="0" w:line="259" w:lineRule="auto"/>
              <w:ind w:left="91" w:right="0" w:firstLine="0"/>
              <w:jc w:val="left"/>
            </w:pPr>
            <w:r>
              <w:t xml:space="preserve">2 </w:t>
            </w:r>
          </w:p>
        </w:tc>
        <w:tc>
          <w:tcPr>
            <w:tcW w:w="2461" w:type="dxa"/>
            <w:tcBorders>
              <w:top w:val="double" w:sz="4" w:space="0" w:color="000000"/>
              <w:left w:val="double" w:sz="4" w:space="0" w:color="000000"/>
              <w:bottom w:val="double" w:sz="4" w:space="0" w:color="000000"/>
              <w:right w:val="double" w:sz="4" w:space="0" w:color="000000"/>
            </w:tcBorders>
            <w:vAlign w:val="center"/>
          </w:tcPr>
          <w:p w14:paraId="4327FD39" w14:textId="77777777" w:rsidR="008D5874" w:rsidRDefault="00FD178E">
            <w:pPr>
              <w:spacing w:after="0" w:line="259" w:lineRule="auto"/>
              <w:ind w:left="2" w:right="0" w:firstLine="0"/>
              <w:jc w:val="left"/>
            </w:pPr>
            <w:r>
              <w:t xml:space="preserve">Phương pháp phân tích </w:t>
            </w:r>
          </w:p>
        </w:tc>
        <w:tc>
          <w:tcPr>
            <w:tcW w:w="660" w:type="dxa"/>
            <w:tcBorders>
              <w:top w:val="double" w:sz="4" w:space="0" w:color="000000"/>
              <w:left w:val="double" w:sz="4" w:space="0" w:color="000000"/>
              <w:bottom w:val="double" w:sz="4" w:space="0" w:color="000000"/>
              <w:right w:val="double" w:sz="4" w:space="0" w:color="000000"/>
            </w:tcBorders>
            <w:vAlign w:val="center"/>
          </w:tcPr>
          <w:p w14:paraId="702A54BD"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2301B91E"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04041C53"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4A9DF28B" w14:textId="77777777" w:rsidR="008D5874" w:rsidRDefault="00FD178E">
            <w:pPr>
              <w:spacing w:after="0" w:line="259" w:lineRule="auto"/>
              <w:ind w:left="91" w:right="0" w:firstLine="0"/>
              <w:jc w:val="left"/>
            </w:pPr>
            <w:r>
              <w:t xml:space="preserve">3 </w:t>
            </w:r>
          </w:p>
        </w:tc>
        <w:tc>
          <w:tcPr>
            <w:tcW w:w="2461" w:type="dxa"/>
            <w:tcBorders>
              <w:top w:val="double" w:sz="4" w:space="0" w:color="000000"/>
              <w:left w:val="double" w:sz="4" w:space="0" w:color="000000"/>
              <w:bottom w:val="double" w:sz="4" w:space="0" w:color="000000"/>
              <w:right w:val="double" w:sz="4" w:space="0" w:color="000000"/>
            </w:tcBorders>
            <w:vAlign w:val="center"/>
          </w:tcPr>
          <w:p w14:paraId="286E8934" w14:textId="77777777" w:rsidR="008D5874" w:rsidRDefault="00FD178E">
            <w:pPr>
              <w:spacing w:after="0" w:line="259" w:lineRule="auto"/>
              <w:ind w:left="2" w:right="0" w:firstLine="0"/>
              <w:jc w:val="left"/>
            </w:pPr>
            <w:r>
              <w:t xml:space="preserve">Phương pháp dạy học tích cực </w:t>
            </w:r>
          </w:p>
        </w:tc>
        <w:tc>
          <w:tcPr>
            <w:tcW w:w="660" w:type="dxa"/>
            <w:tcBorders>
              <w:top w:val="double" w:sz="4" w:space="0" w:color="000000"/>
              <w:left w:val="double" w:sz="4" w:space="0" w:color="000000"/>
              <w:bottom w:val="double" w:sz="4" w:space="0" w:color="000000"/>
              <w:right w:val="double" w:sz="4" w:space="0" w:color="000000"/>
            </w:tcBorders>
            <w:vAlign w:val="center"/>
          </w:tcPr>
          <w:p w14:paraId="3392470A"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0DBC187D"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52B9CF59"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2CBF5660" w14:textId="77777777" w:rsidR="008D5874" w:rsidRDefault="00FD178E">
            <w:pPr>
              <w:spacing w:after="0" w:line="259" w:lineRule="auto"/>
              <w:ind w:left="91" w:right="0" w:firstLine="0"/>
              <w:jc w:val="left"/>
            </w:pPr>
            <w:r>
              <w:t xml:space="preserve">4 </w:t>
            </w:r>
          </w:p>
        </w:tc>
        <w:tc>
          <w:tcPr>
            <w:tcW w:w="2461" w:type="dxa"/>
            <w:tcBorders>
              <w:top w:val="double" w:sz="4" w:space="0" w:color="000000"/>
              <w:left w:val="double" w:sz="4" w:space="0" w:color="000000"/>
              <w:bottom w:val="double" w:sz="4" w:space="0" w:color="000000"/>
              <w:right w:val="double" w:sz="4" w:space="0" w:color="000000"/>
            </w:tcBorders>
            <w:vAlign w:val="center"/>
          </w:tcPr>
          <w:p w14:paraId="43615985" w14:textId="77777777" w:rsidR="008D5874" w:rsidRDefault="00FD178E">
            <w:pPr>
              <w:spacing w:after="0" w:line="259" w:lineRule="auto"/>
              <w:ind w:left="2" w:right="0" w:firstLine="0"/>
              <w:jc w:val="left"/>
            </w:pPr>
            <w:r>
              <w:t xml:space="preserve">Ứng dụng công nghệ thông tin </w:t>
            </w:r>
          </w:p>
        </w:tc>
        <w:tc>
          <w:tcPr>
            <w:tcW w:w="660" w:type="dxa"/>
            <w:tcBorders>
              <w:top w:val="double" w:sz="4" w:space="0" w:color="000000"/>
              <w:left w:val="double" w:sz="4" w:space="0" w:color="000000"/>
              <w:bottom w:val="double" w:sz="4" w:space="0" w:color="000000"/>
              <w:right w:val="double" w:sz="4" w:space="0" w:color="000000"/>
            </w:tcBorders>
            <w:vAlign w:val="center"/>
          </w:tcPr>
          <w:p w14:paraId="08B42973"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02A6C3FF"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2C47BF33" w14:textId="77777777">
        <w:trPr>
          <w:trHeight w:val="606"/>
        </w:trPr>
        <w:tc>
          <w:tcPr>
            <w:tcW w:w="372" w:type="dxa"/>
            <w:tcBorders>
              <w:top w:val="double" w:sz="4" w:space="0" w:color="000000"/>
              <w:left w:val="double" w:sz="4" w:space="0" w:color="000000"/>
              <w:bottom w:val="double" w:sz="4" w:space="0" w:color="000000"/>
              <w:right w:val="double" w:sz="4" w:space="0" w:color="000000"/>
            </w:tcBorders>
            <w:vAlign w:val="center"/>
          </w:tcPr>
          <w:p w14:paraId="3D546EA3" w14:textId="77777777" w:rsidR="008D5874" w:rsidRDefault="00FD178E">
            <w:pPr>
              <w:spacing w:after="0" w:line="259" w:lineRule="auto"/>
              <w:ind w:left="91" w:right="0" w:firstLine="0"/>
              <w:jc w:val="left"/>
            </w:pPr>
            <w:r>
              <w:t xml:space="preserve">5 </w:t>
            </w:r>
          </w:p>
        </w:tc>
        <w:tc>
          <w:tcPr>
            <w:tcW w:w="2461" w:type="dxa"/>
            <w:tcBorders>
              <w:top w:val="double" w:sz="4" w:space="0" w:color="000000"/>
              <w:left w:val="double" w:sz="4" w:space="0" w:color="000000"/>
              <w:bottom w:val="double" w:sz="4" w:space="0" w:color="000000"/>
              <w:right w:val="double" w:sz="4" w:space="0" w:color="000000"/>
            </w:tcBorders>
            <w:vAlign w:val="center"/>
          </w:tcPr>
          <w:p w14:paraId="6B2543DF" w14:textId="77777777" w:rsidR="008D5874" w:rsidRDefault="00FD178E">
            <w:pPr>
              <w:spacing w:after="0" w:line="259" w:lineRule="auto"/>
              <w:ind w:left="2" w:right="0" w:firstLine="0"/>
              <w:jc w:val="left"/>
            </w:pPr>
            <w:r>
              <w:t xml:space="preserve">Phương pháp đàm thoại </w:t>
            </w:r>
          </w:p>
        </w:tc>
        <w:tc>
          <w:tcPr>
            <w:tcW w:w="660" w:type="dxa"/>
            <w:tcBorders>
              <w:top w:val="double" w:sz="4" w:space="0" w:color="000000"/>
              <w:left w:val="double" w:sz="4" w:space="0" w:color="000000"/>
              <w:bottom w:val="double" w:sz="4" w:space="0" w:color="000000"/>
              <w:right w:val="double" w:sz="4" w:space="0" w:color="000000"/>
            </w:tcBorders>
            <w:vAlign w:val="center"/>
          </w:tcPr>
          <w:p w14:paraId="0FA9A7FE"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7A9E76FD"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4BF269FC" w14:textId="77777777">
        <w:trPr>
          <w:trHeight w:val="827"/>
        </w:trPr>
        <w:tc>
          <w:tcPr>
            <w:tcW w:w="372" w:type="dxa"/>
            <w:tcBorders>
              <w:top w:val="double" w:sz="4" w:space="0" w:color="000000"/>
              <w:left w:val="double" w:sz="4" w:space="0" w:color="000000"/>
              <w:bottom w:val="double" w:sz="4" w:space="0" w:color="000000"/>
              <w:right w:val="double" w:sz="4" w:space="0" w:color="000000"/>
            </w:tcBorders>
            <w:vAlign w:val="center"/>
          </w:tcPr>
          <w:p w14:paraId="577EC198" w14:textId="77777777" w:rsidR="008D5874" w:rsidRDefault="00FD178E">
            <w:pPr>
              <w:spacing w:after="0" w:line="259" w:lineRule="auto"/>
              <w:ind w:right="0" w:firstLine="0"/>
            </w:pPr>
            <w:r>
              <w:rPr>
                <w:b/>
              </w:rPr>
              <w:t xml:space="preserve">TT </w:t>
            </w:r>
          </w:p>
        </w:tc>
        <w:tc>
          <w:tcPr>
            <w:tcW w:w="2461" w:type="dxa"/>
            <w:tcBorders>
              <w:top w:val="double" w:sz="4" w:space="0" w:color="000000"/>
              <w:left w:val="double" w:sz="4" w:space="0" w:color="000000"/>
              <w:bottom w:val="double" w:sz="4" w:space="0" w:color="000000"/>
              <w:right w:val="double" w:sz="4" w:space="0" w:color="000000"/>
            </w:tcBorders>
            <w:vAlign w:val="center"/>
          </w:tcPr>
          <w:p w14:paraId="34D5DBA8" w14:textId="77777777" w:rsidR="008D5874" w:rsidRDefault="00FD178E">
            <w:pPr>
              <w:spacing w:after="0" w:line="259" w:lineRule="auto"/>
              <w:ind w:right="0" w:firstLine="0"/>
              <w:jc w:val="center"/>
            </w:pPr>
            <w:r>
              <w:rPr>
                <w:b/>
              </w:rPr>
              <w:t xml:space="preserve">Các biện pháp / phương pháp </w:t>
            </w:r>
          </w:p>
        </w:tc>
        <w:tc>
          <w:tcPr>
            <w:tcW w:w="660" w:type="dxa"/>
            <w:tcBorders>
              <w:top w:val="double" w:sz="4" w:space="0" w:color="000000"/>
              <w:left w:val="double" w:sz="4" w:space="0" w:color="000000"/>
              <w:bottom w:val="double" w:sz="4" w:space="0" w:color="000000"/>
              <w:right w:val="double" w:sz="4" w:space="0" w:color="000000"/>
            </w:tcBorders>
            <w:vAlign w:val="center"/>
          </w:tcPr>
          <w:p w14:paraId="0B58840A" w14:textId="77777777" w:rsidR="008D5874" w:rsidRDefault="00FD178E">
            <w:pPr>
              <w:spacing w:after="0" w:line="259" w:lineRule="auto"/>
              <w:ind w:right="0" w:firstLine="0"/>
              <w:jc w:val="center"/>
            </w:pPr>
            <w:r>
              <w:rPr>
                <w:b/>
              </w:rPr>
              <w:t xml:space="preserve">Đồng ý </w:t>
            </w:r>
          </w:p>
        </w:tc>
        <w:tc>
          <w:tcPr>
            <w:tcW w:w="857" w:type="dxa"/>
            <w:tcBorders>
              <w:top w:val="double" w:sz="4" w:space="0" w:color="000000"/>
              <w:left w:val="double" w:sz="4" w:space="0" w:color="000000"/>
              <w:bottom w:val="double" w:sz="4" w:space="0" w:color="000000"/>
              <w:right w:val="double" w:sz="4" w:space="0" w:color="000000"/>
            </w:tcBorders>
            <w:vAlign w:val="center"/>
          </w:tcPr>
          <w:p w14:paraId="5DCE3C76" w14:textId="77777777" w:rsidR="008D5874" w:rsidRDefault="00FD178E">
            <w:pPr>
              <w:spacing w:after="0" w:line="259" w:lineRule="auto"/>
              <w:ind w:right="0" w:firstLine="0"/>
              <w:jc w:val="center"/>
            </w:pPr>
            <w:r>
              <w:rPr>
                <w:b/>
              </w:rPr>
              <w:t xml:space="preserve">Không đồng ý </w:t>
            </w:r>
          </w:p>
        </w:tc>
      </w:tr>
      <w:tr w:rsidR="008D5874" w14:paraId="7C6185FF"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2DD8D0B3" w14:textId="77777777" w:rsidR="008D5874" w:rsidRDefault="00FD178E">
            <w:pPr>
              <w:spacing w:after="0" w:line="259" w:lineRule="auto"/>
              <w:ind w:left="91" w:right="0" w:firstLine="0"/>
              <w:jc w:val="left"/>
            </w:pPr>
            <w:r>
              <w:t xml:space="preserve">6 </w:t>
            </w:r>
          </w:p>
        </w:tc>
        <w:tc>
          <w:tcPr>
            <w:tcW w:w="2461" w:type="dxa"/>
            <w:tcBorders>
              <w:top w:val="double" w:sz="4" w:space="0" w:color="000000"/>
              <w:left w:val="double" w:sz="4" w:space="0" w:color="000000"/>
              <w:bottom w:val="double" w:sz="4" w:space="0" w:color="000000"/>
              <w:right w:val="double" w:sz="4" w:space="0" w:color="000000"/>
            </w:tcBorders>
            <w:vAlign w:val="center"/>
          </w:tcPr>
          <w:p w14:paraId="71CB28EF" w14:textId="77777777" w:rsidR="008D5874" w:rsidRDefault="00FD178E">
            <w:pPr>
              <w:spacing w:after="0" w:line="259" w:lineRule="auto"/>
              <w:ind w:left="2" w:right="0" w:firstLine="0"/>
            </w:pPr>
            <w:r>
              <w:t xml:space="preserve">Phương pháp trình bày trực quan (tranh ảnh, video) </w:t>
            </w:r>
          </w:p>
        </w:tc>
        <w:tc>
          <w:tcPr>
            <w:tcW w:w="660" w:type="dxa"/>
            <w:tcBorders>
              <w:top w:val="double" w:sz="4" w:space="0" w:color="000000"/>
              <w:left w:val="double" w:sz="4" w:space="0" w:color="000000"/>
              <w:bottom w:val="double" w:sz="4" w:space="0" w:color="000000"/>
              <w:right w:val="double" w:sz="4" w:space="0" w:color="000000"/>
            </w:tcBorders>
            <w:vAlign w:val="center"/>
          </w:tcPr>
          <w:p w14:paraId="19EE44B9"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64CF3643"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0C73DFB"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445E89CA" w14:textId="77777777" w:rsidR="008D5874" w:rsidRDefault="00FD178E">
            <w:pPr>
              <w:spacing w:after="0" w:line="259" w:lineRule="auto"/>
              <w:ind w:left="91" w:right="0" w:firstLine="0"/>
              <w:jc w:val="left"/>
            </w:pPr>
            <w:r>
              <w:t xml:space="preserve">7 </w:t>
            </w:r>
          </w:p>
        </w:tc>
        <w:tc>
          <w:tcPr>
            <w:tcW w:w="2461" w:type="dxa"/>
            <w:tcBorders>
              <w:top w:val="double" w:sz="4" w:space="0" w:color="000000"/>
              <w:left w:val="double" w:sz="4" w:space="0" w:color="000000"/>
              <w:bottom w:val="double" w:sz="4" w:space="0" w:color="000000"/>
              <w:right w:val="double" w:sz="4" w:space="0" w:color="000000"/>
            </w:tcBorders>
            <w:vAlign w:val="center"/>
          </w:tcPr>
          <w:p w14:paraId="79D8D17D" w14:textId="77777777" w:rsidR="008D5874" w:rsidRDefault="00FD178E">
            <w:pPr>
              <w:spacing w:after="0" w:line="259" w:lineRule="auto"/>
              <w:ind w:left="2" w:right="0" w:firstLine="0"/>
            </w:pPr>
            <w:r>
              <w:t xml:space="preserve">Phương pháp sử dụng sách </w:t>
            </w:r>
          </w:p>
          <w:p w14:paraId="0DE990B7" w14:textId="77777777" w:rsidR="008D5874" w:rsidRDefault="00FD178E">
            <w:pPr>
              <w:spacing w:after="0" w:line="259" w:lineRule="auto"/>
              <w:ind w:left="2" w:right="0" w:firstLine="0"/>
              <w:jc w:val="left"/>
            </w:pPr>
            <w:r>
              <w:t xml:space="preserve">và tài liệu </w:t>
            </w:r>
          </w:p>
        </w:tc>
        <w:tc>
          <w:tcPr>
            <w:tcW w:w="660" w:type="dxa"/>
            <w:tcBorders>
              <w:top w:val="double" w:sz="4" w:space="0" w:color="000000"/>
              <w:left w:val="double" w:sz="4" w:space="0" w:color="000000"/>
              <w:bottom w:val="double" w:sz="4" w:space="0" w:color="000000"/>
              <w:right w:val="double" w:sz="4" w:space="0" w:color="000000"/>
            </w:tcBorders>
            <w:vAlign w:val="center"/>
          </w:tcPr>
          <w:p w14:paraId="546169F6"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382AE606"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1A14EDA8" w14:textId="77777777">
        <w:trPr>
          <w:trHeight w:val="828"/>
        </w:trPr>
        <w:tc>
          <w:tcPr>
            <w:tcW w:w="372" w:type="dxa"/>
            <w:tcBorders>
              <w:top w:val="double" w:sz="4" w:space="0" w:color="000000"/>
              <w:left w:val="double" w:sz="4" w:space="0" w:color="000000"/>
              <w:bottom w:val="double" w:sz="4" w:space="0" w:color="000000"/>
              <w:right w:val="double" w:sz="4" w:space="0" w:color="000000"/>
            </w:tcBorders>
            <w:vAlign w:val="center"/>
          </w:tcPr>
          <w:p w14:paraId="56A1C32A" w14:textId="77777777" w:rsidR="008D5874" w:rsidRDefault="00FD178E">
            <w:pPr>
              <w:spacing w:after="0" w:line="259" w:lineRule="auto"/>
              <w:ind w:left="91" w:right="0" w:firstLine="0"/>
              <w:jc w:val="left"/>
            </w:pPr>
            <w:r>
              <w:t xml:space="preserve">8 </w:t>
            </w:r>
          </w:p>
        </w:tc>
        <w:tc>
          <w:tcPr>
            <w:tcW w:w="2461" w:type="dxa"/>
            <w:tcBorders>
              <w:top w:val="double" w:sz="4" w:space="0" w:color="000000"/>
              <w:left w:val="double" w:sz="4" w:space="0" w:color="000000"/>
              <w:bottom w:val="double" w:sz="4" w:space="0" w:color="000000"/>
              <w:right w:val="double" w:sz="4" w:space="0" w:color="000000"/>
            </w:tcBorders>
            <w:vAlign w:val="center"/>
          </w:tcPr>
          <w:p w14:paraId="16C8FB33" w14:textId="77777777" w:rsidR="008D5874" w:rsidRDefault="00FD178E">
            <w:pPr>
              <w:spacing w:after="0" w:line="259" w:lineRule="auto"/>
              <w:ind w:left="2" w:right="0" w:firstLine="0"/>
              <w:jc w:val="left"/>
            </w:pPr>
            <w:r>
              <w:t xml:space="preserve">Phương pháp thảo luận, xêmina </w:t>
            </w:r>
          </w:p>
        </w:tc>
        <w:tc>
          <w:tcPr>
            <w:tcW w:w="660" w:type="dxa"/>
            <w:tcBorders>
              <w:top w:val="double" w:sz="4" w:space="0" w:color="000000"/>
              <w:left w:val="double" w:sz="4" w:space="0" w:color="000000"/>
              <w:bottom w:val="double" w:sz="4" w:space="0" w:color="000000"/>
              <w:right w:val="double" w:sz="4" w:space="0" w:color="000000"/>
            </w:tcBorders>
            <w:vAlign w:val="center"/>
          </w:tcPr>
          <w:p w14:paraId="37599E4E"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041AFAD2"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524BF4D5" w14:textId="77777777">
        <w:trPr>
          <w:trHeight w:val="572"/>
        </w:trPr>
        <w:tc>
          <w:tcPr>
            <w:tcW w:w="372" w:type="dxa"/>
            <w:tcBorders>
              <w:top w:val="double" w:sz="4" w:space="0" w:color="000000"/>
              <w:left w:val="double" w:sz="4" w:space="0" w:color="000000"/>
              <w:bottom w:val="double" w:sz="4" w:space="0" w:color="000000"/>
              <w:right w:val="double" w:sz="4" w:space="0" w:color="000000"/>
            </w:tcBorders>
            <w:vAlign w:val="center"/>
          </w:tcPr>
          <w:p w14:paraId="2FEE15AE" w14:textId="77777777" w:rsidR="008D5874" w:rsidRDefault="00FD178E">
            <w:pPr>
              <w:spacing w:after="0" w:line="259" w:lineRule="auto"/>
              <w:ind w:left="17" w:right="0" w:firstLine="0"/>
            </w:pPr>
            <w:r>
              <w:rPr>
                <w:b/>
              </w:rPr>
              <w:t>III</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5BC29145" w14:textId="77777777" w:rsidR="008D5874" w:rsidRDefault="00FD178E">
            <w:pPr>
              <w:spacing w:after="0" w:line="259" w:lineRule="auto"/>
              <w:ind w:left="2" w:right="0" w:firstLine="0"/>
              <w:jc w:val="left"/>
            </w:pPr>
            <w:r>
              <w:rPr>
                <w:b/>
              </w:rPr>
              <w:t>Phần thực hành (22 tiết)</w:t>
            </w:r>
            <w:r>
              <w:t xml:space="preserve"> </w:t>
            </w:r>
          </w:p>
        </w:tc>
      </w:tr>
      <w:tr w:rsidR="008D5874" w14:paraId="0A7ABE3C" w14:textId="77777777">
        <w:trPr>
          <w:trHeight w:val="614"/>
        </w:trPr>
        <w:tc>
          <w:tcPr>
            <w:tcW w:w="372" w:type="dxa"/>
            <w:tcBorders>
              <w:top w:val="double" w:sz="4" w:space="0" w:color="000000"/>
              <w:left w:val="double" w:sz="4" w:space="0" w:color="000000"/>
              <w:bottom w:val="double" w:sz="4" w:space="0" w:color="000000"/>
              <w:right w:val="double" w:sz="4" w:space="0" w:color="000000"/>
            </w:tcBorders>
            <w:vAlign w:val="center"/>
          </w:tcPr>
          <w:p w14:paraId="46FC7761" w14:textId="77777777" w:rsidR="008D5874" w:rsidRDefault="00FD178E">
            <w:pPr>
              <w:spacing w:after="0" w:line="259" w:lineRule="auto"/>
              <w:ind w:left="91" w:right="0" w:firstLine="0"/>
              <w:jc w:val="left"/>
            </w:pPr>
            <w:r>
              <w:t xml:space="preserve">1 </w:t>
            </w:r>
          </w:p>
        </w:tc>
        <w:tc>
          <w:tcPr>
            <w:tcW w:w="2461" w:type="dxa"/>
            <w:tcBorders>
              <w:top w:val="double" w:sz="4" w:space="0" w:color="000000"/>
              <w:left w:val="double" w:sz="4" w:space="0" w:color="000000"/>
              <w:bottom w:val="double" w:sz="4" w:space="0" w:color="000000"/>
              <w:right w:val="double" w:sz="4" w:space="0" w:color="000000"/>
            </w:tcBorders>
            <w:vAlign w:val="center"/>
          </w:tcPr>
          <w:p w14:paraId="5E7CA292" w14:textId="77777777" w:rsidR="008D5874" w:rsidRDefault="00FD178E">
            <w:pPr>
              <w:spacing w:after="0" w:line="259" w:lineRule="auto"/>
              <w:ind w:left="2" w:right="0" w:firstLine="0"/>
              <w:jc w:val="left"/>
            </w:pPr>
            <w:r>
              <w:t xml:space="preserve">Phương pháp thuyết trình </w:t>
            </w:r>
          </w:p>
        </w:tc>
        <w:tc>
          <w:tcPr>
            <w:tcW w:w="660" w:type="dxa"/>
            <w:tcBorders>
              <w:top w:val="double" w:sz="4" w:space="0" w:color="000000"/>
              <w:left w:val="double" w:sz="4" w:space="0" w:color="000000"/>
              <w:bottom w:val="double" w:sz="4" w:space="0" w:color="000000"/>
              <w:right w:val="double" w:sz="4" w:space="0" w:color="000000"/>
            </w:tcBorders>
            <w:vAlign w:val="center"/>
          </w:tcPr>
          <w:p w14:paraId="6E75AF2D"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33CE4005"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5EEB2DC7"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21E0C30A" w14:textId="77777777" w:rsidR="008D5874" w:rsidRDefault="00FD178E">
            <w:pPr>
              <w:spacing w:after="0" w:line="259" w:lineRule="auto"/>
              <w:ind w:left="91" w:right="0" w:firstLine="0"/>
              <w:jc w:val="left"/>
            </w:pPr>
            <w:r>
              <w:t xml:space="preserve">2 </w:t>
            </w:r>
          </w:p>
        </w:tc>
        <w:tc>
          <w:tcPr>
            <w:tcW w:w="2461" w:type="dxa"/>
            <w:tcBorders>
              <w:top w:val="double" w:sz="4" w:space="0" w:color="000000"/>
              <w:left w:val="double" w:sz="4" w:space="0" w:color="000000"/>
              <w:bottom w:val="double" w:sz="4" w:space="0" w:color="000000"/>
              <w:right w:val="double" w:sz="4" w:space="0" w:color="000000"/>
            </w:tcBorders>
            <w:vAlign w:val="center"/>
          </w:tcPr>
          <w:p w14:paraId="46A715CC" w14:textId="77777777" w:rsidR="008D5874" w:rsidRDefault="00FD178E">
            <w:pPr>
              <w:spacing w:after="0" w:line="259" w:lineRule="auto"/>
              <w:ind w:left="2" w:right="0" w:firstLine="0"/>
              <w:jc w:val="left"/>
            </w:pPr>
            <w:r>
              <w:t xml:space="preserve">Phương pháp làm mẫu </w:t>
            </w:r>
          </w:p>
        </w:tc>
        <w:tc>
          <w:tcPr>
            <w:tcW w:w="660" w:type="dxa"/>
            <w:tcBorders>
              <w:top w:val="double" w:sz="4" w:space="0" w:color="000000"/>
              <w:left w:val="double" w:sz="4" w:space="0" w:color="000000"/>
              <w:bottom w:val="double" w:sz="4" w:space="0" w:color="000000"/>
              <w:right w:val="double" w:sz="4" w:space="0" w:color="000000"/>
            </w:tcBorders>
            <w:vAlign w:val="center"/>
          </w:tcPr>
          <w:p w14:paraId="12FC11AC"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6B3EAFCD"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A849C46"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7F48111E" w14:textId="77777777" w:rsidR="008D5874" w:rsidRDefault="00FD178E">
            <w:pPr>
              <w:spacing w:after="0" w:line="259" w:lineRule="auto"/>
              <w:ind w:left="91" w:right="0" w:firstLine="0"/>
              <w:jc w:val="left"/>
            </w:pPr>
            <w:r>
              <w:t xml:space="preserve">3 </w:t>
            </w:r>
          </w:p>
        </w:tc>
        <w:tc>
          <w:tcPr>
            <w:tcW w:w="2461" w:type="dxa"/>
            <w:tcBorders>
              <w:top w:val="double" w:sz="4" w:space="0" w:color="000000"/>
              <w:left w:val="double" w:sz="4" w:space="0" w:color="000000"/>
              <w:bottom w:val="double" w:sz="4" w:space="0" w:color="000000"/>
              <w:right w:val="double" w:sz="4" w:space="0" w:color="000000"/>
            </w:tcBorders>
            <w:vAlign w:val="center"/>
          </w:tcPr>
          <w:p w14:paraId="0AC5A656" w14:textId="77777777" w:rsidR="008D5874" w:rsidRDefault="00FD178E">
            <w:pPr>
              <w:spacing w:after="0" w:line="259" w:lineRule="auto"/>
              <w:ind w:left="2" w:right="0" w:firstLine="0"/>
              <w:jc w:val="left"/>
            </w:pPr>
            <w:r>
              <w:t xml:space="preserve">Phương pháp sử dụng đội mẫu </w:t>
            </w:r>
          </w:p>
        </w:tc>
        <w:tc>
          <w:tcPr>
            <w:tcW w:w="660" w:type="dxa"/>
            <w:tcBorders>
              <w:top w:val="double" w:sz="4" w:space="0" w:color="000000"/>
              <w:left w:val="double" w:sz="4" w:space="0" w:color="000000"/>
              <w:bottom w:val="double" w:sz="4" w:space="0" w:color="000000"/>
              <w:right w:val="double" w:sz="4" w:space="0" w:color="000000"/>
            </w:tcBorders>
            <w:vAlign w:val="center"/>
          </w:tcPr>
          <w:p w14:paraId="5B8ADD39"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7955C572"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416B03B5"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7C6C1EFD" w14:textId="77777777" w:rsidR="008D5874" w:rsidRDefault="00FD178E">
            <w:pPr>
              <w:spacing w:after="0" w:line="259" w:lineRule="auto"/>
              <w:ind w:left="91" w:right="0" w:firstLine="0"/>
              <w:jc w:val="left"/>
            </w:pPr>
            <w:r>
              <w:t xml:space="preserve">4 </w:t>
            </w:r>
          </w:p>
        </w:tc>
        <w:tc>
          <w:tcPr>
            <w:tcW w:w="2461" w:type="dxa"/>
            <w:tcBorders>
              <w:top w:val="double" w:sz="4" w:space="0" w:color="000000"/>
              <w:left w:val="double" w:sz="4" w:space="0" w:color="000000"/>
              <w:bottom w:val="double" w:sz="4" w:space="0" w:color="000000"/>
              <w:right w:val="double" w:sz="4" w:space="0" w:color="000000"/>
            </w:tcBorders>
            <w:vAlign w:val="center"/>
          </w:tcPr>
          <w:p w14:paraId="5AEDCFE3" w14:textId="77777777" w:rsidR="008D5874" w:rsidRDefault="00FD178E">
            <w:pPr>
              <w:spacing w:after="0" w:line="259" w:lineRule="auto"/>
              <w:ind w:left="2" w:right="0" w:firstLine="0"/>
              <w:jc w:val="left"/>
            </w:pPr>
            <w:r>
              <w:t xml:space="preserve">Phương pháp trình bày trực quan </w:t>
            </w:r>
          </w:p>
        </w:tc>
        <w:tc>
          <w:tcPr>
            <w:tcW w:w="660" w:type="dxa"/>
            <w:tcBorders>
              <w:top w:val="double" w:sz="4" w:space="0" w:color="000000"/>
              <w:left w:val="double" w:sz="4" w:space="0" w:color="000000"/>
              <w:bottom w:val="double" w:sz="4" w:space="0" w:color="000000"/>
              <w:right w:val="double" w:sz="4" w:space="0" w:color="000000"/>
            </w:tcBorders>
            <w:vAlign w:val="center"/>
          </w:tcPr>
          <w:p w14:paraId="704D1A98"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59021EF8"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9FDF314"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417A1B02" w14:textId="77777777" w:rsidR="008D5874" w:rsidRDefault="00FD178E">
            <w:pPr>
              <w:spacing w:after="0" w:line="259" w:lineRule="auto"/>
              <w:ind w:left="91" w:right="0" w:firstLine="0"/>
              <w:jc w:val="left"/>
            </w:pPr>
            <w:r>
              <w:lastRenderedPageBreak/>
              <w:t xml:space="preserve">5 </w:t>
            </w:r>
          </w:p>
        </w:tc>
        <w:tc>
          <w:tcPr>
            <w:tcW w:w="2461" w:type="dxa"/>
            <w:tcBorders>
              <w:top w:val="double" w:sz="4" w:space="0" w:color="000000"/>
              <w:left w:val="double" w:sz="4" w:space="0" w:color="000000"/>
              <w:bottom w:val="double" w:sz="4" w:space="0" w:color="000000"/>
              <w:right w:val="double" w:sz="4" w:space="0" w:color="000000"/>
            </w:tcBorders>
            <w:vAlign w:val="center"/>
          </w:tcPr>
          <w:p w14:paraId="046AF6EB" w14:textId="77777777" w:rsidR="008D5874" w:rsidRDefault="00FD178E">
            <w:pPr>
              <w:spacing w:after="0" w:line="259" w:lineRule="auto"/>
              <w:ind w:left="2" w:right="0" w:firstLine="0"/>
              <w:jc w:val="left"/>
            </w:pPr>
            <w:r>
              <w:t xml:space="preserve">Phương pháp đóng vai </w:t>
            </w:r>
          </w:p>
        </w:tc>
        <w:tc>
          <w:tcPr>
            <w:tcW w:w="660" w:type="dxa"/>
            <w:tcBorders>
              <w:top w:val="double" w:sz="4" w:space="0" w:color="000000"/>
              <w:left w:val="double" w:sz="4" w:space="0" w:color="000000"/>
              <w:bottom w:val="double" w:sz="4" w:space="0" w:color="000000"/>
              <w:right w:val="double" w:sz="4" w:space="0" w:color="000000"/>
            </w:tcBorders>
            <w:vAlign w:val="center"/>
          </w:tcPr>
          <w:p w14:paraId="168F4B06"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123DDAC2"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6095B509"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4E6345B8" w14:textId="77777777" w:rsidR="008D5874" w:rsidRDefault="00FD178E">
            <w:pPr>
              <w:spacing w:after="0" w:line="259" w:lineRule="auto"/>
              <w:ind w:left="91" w:right="0" w:firstLine="0"/>
              <w:jc w:val="left"/>
            </w:pPr>
            <w:r>
              <w:t xml:space="preserve">6 </w:t>
            </w:r>
          </w:p>
        </w:tc>
        <w:tc>
          <w:tcPr>
            <w:tcW w:w="2461" w:type="dxa"/>
            <w:tcBorders>
              <w:top w:val="double" w:sz="4" w:space="0" w:color="000000"/>
              <w:left w:val="double" w:sz="4" w:space="0" w:color="000000"/>
              <w:bottom w:val="double" w:sz="4" w:space="0" w:color="000000"/>
              <w:right w:val="double" w:sz="4" w:space="0" w:color="000000"/>
            </w:tcBorders>
            <w:vAlign w:val="center"/>
          </w:tcPr>
          <w:p w14:paraId="51767C8F" w14:textId="77777777" w:rsidR="008D5874" w:rsidRDefault="00FD178E">
            <w:pPr>
              <w:spacing w:after="0" w:line="259" w:lineRule="auto"/>
              <w:ind w:left="2" w:right="0" w:firstLine="0"/>
            </w:pPr>
            <w:r>
              <w:t xml:space="preserve">Phương pháp tạo tình </w:t>
            </w:r>
          </w:p>
          <w:p w14:paraId="49955630" w14:textId="77777777" w:rsidR="008D5874" w:rsidRDefault="00FD178E">
            <w:pPr>
              <w:spacing w:after="0" w:line="259" w:lineRule="auto"/>
              <w:ind w:left="2" w:right="0" w:firstLine="0"/>
              <w:jc w:val="left"/>
            </w:pPr>
            <w:r>
              <w:t xml:space="preserve">huống (tranh luận) </w:t>
            </w:r>
          </w:p>
        </w:tc>
        <w:tc>
          <w:tcPr>
            <w:tcW w:w="660" w:type="dxa"/>
            <w:tcBorders>
              <w:top w:val="double" w:sz="4" w:space="0" w:color="000000"/>
              <w:left w:val="double" w:sz="4" w:space="0" w:color="000000"/>
              <w:bottom w:val="double" w:sz="4" w:space="0" w:color="000000"/>
              <w:right w:val="double" w:sz="4" w:space="0" w:color="000000"/>
            </w:tcBorders>
            <w:vAlign w:val="center"/>
          </w:tcPr>
          <w:p w14:paraId="011839EC"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1972B4FB"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1197CB1C" w14:textId="77777777">
        <w:trPr>
          <w:trHeight w:val="613"/>
        </w:trPr>
        <w:tc>
          <w:tcPr>
            <w:tcW w:w="372" w:type="dxa"/>
            <w:tcBorders>
              <w:top w:val="double" w:sz="4" w:space="0" w:color="000000"/>
              <w:left w:val="double" w:sz="4" w:space="0" w:color="000000"/>
              <w:bottom w:val="double" w:sz="4" w:space="0" w:color="000000"/>
              <w:right w:val="double" w:sz="4" w:space="0" w:color="000000"/>
            </w:tcBorders>
            <w:vAlign w:val="center"/>
          </w:tcPr>
          <w:p w14:paraId="6A4EF3EB" w14:textId="77777777" w:rsidR="008D5874" w:rsidRDefault="00FD178E">
            <w:pPr>
              <w:spacing w:after="0" w:line="259" w:lineRule="auto"/>
              <w:ind w:left="91" w:right="0" w:firstLine="0"/>
              <w:jc w:val="left"/>
            </w:pPr>
            <w:r>
              <w:t xml:space="preserve">7 </w:t>
            </w:r>
          </w:p>
        </w:tc>
        <w:tc>
          <w:tcPr>
            <w:tcW w:w="2461" w:type="dxa"/>
            <w:tcBorders>
              <w:top w:val="double" w:sz="4" w:space="0" w:color="000000"/>
              <w:left w:val="double" w:sz="4" w:space="0" w:color="000000"/>
              <w:bottom w:val="double" w:sz="4" w:space="0" w:color="000000"/>
              <w:right w:val="double" w:sz="4" w:space="0" w:color="000000"/>
            </w:tcBorders>
            <w:vAlign w:val="center"/>
          </w:tcPr>
          <w:p w14:paraId="71F07834" w14:textId="77777777" w:rsidR="008D5874" w:rsidRDefault="00FD178E">
            <w:pPr>
              <w:spacing w:after="0" w:line="259" w:lineRule="auto"/>
              <w:ind w:left="2" w:right="0" w:firstLine="0"/>
              <w:jc w:val="left"/>
            </w:pPr>
            <w:r>
              <w:t xml:space="preserve">Phương pháp quan sát </w:t>
            </w:r>
          </w:p>
        </w:tc>
        <w:tc>
          <w:tcPr>
            <w:tcW w:w="660" w:type="dxa"/>
            <w:tcBorders>
              <w:top w:val="double" w:sz="4" w:space="0" w:color="000000"/>
              <w:left w:val="double" w:sz="4" w:space="0" w:color="000000"/>
              <w:bottom w:val="double" w:sz="4" w:space="0" w:color="000000"/>
              <w:right w:val="double" w:sz="4" w:space="0" w:color="000000"/>
            </w:tcBorders>
            <w:vAlign w:val="center"/>
          </w:tcPr>
          <w:p w14:paraId="31404A11" w14:textId="77777777" w:rsidR="008D5874" w:rsidRDefault="00FD178E">
            <w:pPr>
              <w:spacing w:after="0" w:line="259" w:lineRule="auto"/>
              <w:ind w:left="197" w:right="0" w:firstLine="0"/>
              <w:jc w:val="left"/>
            </w:pPr>
            <w:r>
              <w:rPr>
                <w:rFonts w:ascii="Segoe UI Symbol" w:eastAsia="Segoe UI Symbol" w:hAnsi="Segoe UI Symbol" w:cs="Segoe UI Symbol"/>
              </w:rPr>
              <w:t>☐</w:t>
            </w:r>
            <w:r>
              <w:t xml:space="preserve"> </w:t>
            </w:r>
          </w:p>
        </w:tc>
        <w:tc>
          <w:tcPr>
            <w:tcW w:w="857" w:type="dxa"/>
            <w:tcBorders>
              <w:top w:val="double" w:sz="4" w:space="0" w:color="000000"/>
              <w:left w:val="double" w:sz="4" w:space="0" w:color="000000"/>
              <w:bottom w:val="double" w:sz="4" w:space="0" w:color="000000"/>
              <w:right w:val="double" w:sz="4" w:space="0" w:color="000000"/>
            </w:tcBorders>
            <w:vAlign w:val="center"/>
          </w:tcPr>
          <w:p w14:paraId="0A664CAA"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bl>
    <w:p w14:paraId="0757B13D" w14:textId="77777777" w:rsidR="008D5874" w:rsidRDefault="00FD178E">
      <w:pPr>
        <w:numPr>
          <w:ilvl w:val="0"/>
          <w:numId w:val="8"/>
        </w:numPr>
        <w:spacing w:after="10"/>
        <w:ind w:right="0"/>
      </w:pPr>
      <w:r>
        <w:t xml:space="preserve">Để nâng cao chất lượng tổ chức luyện tập, theo quý thầy, cô, những cách thức nào sau đây là tốt nhất? </w:t>
      </w:r>
    </w:p>
    <w:tbl>
      <w:tblPr>
        <w:tblStyle w:val="TableGrid"/>
        <w:tblW w:w="4349" w:type="dxa"/>
        <w:tblInd w:w="23" w:type="dxa"/>
        <w:tblCellMar>
          <w:top w:w="0" w:type="dxa"/>
          <w:left w:w="37" w:type="dxa"/>
          <w:bottom w:w="0" w:type="dxa"/>
          <w:right w:w="0" w:type="dxa"/>
        </w:tblCellMar>
        <w:tblLook w:val="04A0" w:firstRow="1" w:lastRow="0" w:firstColumn="1" w:lastColumn="0" w:noHBand="0" w:noVBand="1"/>
      </w:tblPr>
      <w:tblGrid>
        <w:gridCol w:w="372"/>
        <w:gridCol w:w="2566"/>
        <w:gridCol w:w="698"/>
        <w:gridCol w:w="713"/>
      </w:tblGrid>
      <w:tr w:rsidR="008D5874" w14:paraId="185932F8" w14:textId="77777777">
        <w:trPr>
          <w:trHeight w:val="827"/>
        </w:trPr>
        <w:tc>
          <w:tcPr>
            <w:tcW w:w="372" w:type="dxa"/>
            <w:tcBorders>
              <w:top w:val="double" w:sz="4" w:space="0" w:color="000000"/>
              <w:left w:val="double" w:sz="4" w:space="0" w:color="000000"/>
              <w:bottom w:val="double" w:sz="4" w:space="0" w:color="000000"/>
              <w:right w:val="double" w:sz="4" w:space="0" w:color="000000"/>
            </w:tcBorders>
            <w:vAlign w:val="center"/>
          </w:tcPr>
          <w:p w14:paraId="4A373040" w14:textId="77777777" w:rsidR="008D5874" w:rsidRDefault="00FD178E">
            <w:pPr>
              <w:spacing w:after="0" w:line="259" w:lineRule="auto"/>
              <w:ind w:right="0" w:firstLine="0"/>
            </w:pPr>
            <w:r>
              <w:rPr>
                <w:b/>
              </w:rPr>
              <w:t xml:space="preserve">TT </w:t>
            </w:r>
          </w:p>
        </w:tc>
        <w:tc>
          <w:tcPr>
            <w:tcW w:w="2566" w:type="dxa"/>
            <w:tcBorders>
              <w:top w:val="double" w:sz="4" w:space="0" w:color="000000"/>
              <w:left w:val="double" w:sz="4" w:space="0" w:color="000000"/>
              <w:bottom w:val="double" w:sz="4" w:space="0" w:color="000000"/>
              <w:right w:val="double" w:sz="4" w:space="0" w:color="000000"/>
            </w:tcBorders>
            <w:vAlign w:val="center"/>
          </w:tcPr>
          <w:p w14:paraId="4242DED7" w14:textId="77777777" w:rsidR="008D5874" w:rsidRDefault="00FD178E">
            <w:pPr>
              <w:spacing w:after="0" w:line="259" w:lineRule="auto"/>
              <w:ind w:left="9" w:right="0" w:firstLine="0"/>
              <w:jc w:val="center"/>
            </w:pPr>
            <w:r>
              <w:rPr>
                <w:b/>
              </w:rPr>
              <w:t xml:space="preserve">Các cách tổ chức luyện tập </w:t>
            </w:r>
          </w:p>
        </w:tc>
        <w:tc>
          <w:tcPr>
            <w:tcW w:w="698" w:type="dxa"/>
            <w:tcBorders>
              <w:top w:val="double" w:sz="4" w:space="0" w:color="000000"/>
              <w:left w:val="double" w:sz="4" w:space="0" w:color="000000"/>
              <w:bottom w:val="double" w:sz="4" w:space="0" w:color="000000"/>
              <w:right w:val="double" w:sz="4" w:space="0" w:color="000000"/>
            </w:tcBorders>
            <w:vAlign w:val="center"/>
          </w:tcPr>
          <w:p w14:paraId="1A6BC4E9" w14:textId="77777777" w:rsidR="008D5874" w:rsidRDefault="00FD178E">
            <w:pPr>
              <w:spacing w:after="0" w:line="259" w:lineRule="auto"/>
              <w:ind w:left="5" w:right="0" w:firstLine="0"/>
              <w:jc w:val="center"/>
            </w:pPr>
            <w:r>
              <w:rPr>
                <w:b/>
              </w:rPr>
              <w:t xml:space="preserve">Đồng ý </w:t>
            </w:r>
          </w:p>
        </w:tc>
        <w:tc>
          <w:tcPr>
            <w:tcW w:w="713" w:type="dxa"/>
            <w:tcBorders>
              <w:top w:val="double" w:sz="4" w:space="0" w:color="000000"/>
              <w:left w:val="double" w:sz="4" w:space="0" w:color="000000"/>
              <w:bottom w:val="double" w:sz="4" w:space="0" w:color="000000"/>
              <w:right w:val="double" w:sz="4" w:space="0" w:color="000000"/>
            </w:tcBorders>
            <w:vAlign w:val="center"/>
          </w:tcPr>
          <w:p w14:paraId="336DDA37" w14:textId="77777777" w:rsidR="008D5874" w:rsidRDefault="00FD178E">
            <w:pPr>
              <w:spacing w:after="0" w:line="259" w:lineRule="auto"/>
              <w:ind w:right="0" w:firstLine="0"/>
              <w:jc w:val="center"/>
            </w:pPr>
            <w:r>
              <w:rPr>
                <w:b/>
              </w:rPr>
              <w:t>Không đồng ý</w:t>
            </w:r>
          </w:p>
        </w:tc>
      </w:tr>
      <w:tr w:rsidR="008D5874" w14:paraId="3721CDF5"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31051668" w14:textId="77777777" w:rsidR="008D5874" w:rsidRDefault="00FD178E">
            <w:pPr>
              <w:spacing w:after="0" w:line="259" w:lineRule="auto"/>
              <w:ind w:left="91" w:right="0" w:firstLine="0"/>
              <w:jc w:val="left"/>
            </w:pPr>
            <w:r>
              <w:t xml:space="preserve">1 </w:t>
            </w:r>
          </w:p>
        </w:tc>
        <w:tc>
          <w:tcPr>
            <w:tcW w:w="2566" w:type="dxa"/>
            <w:tcBorders>
              <w:top w:val="double" w:sz="4" w:space="0" w:color="000000"/>
              <w:left w:val="double" w:sz="4" w:space="0" w:color="000000"/>
              <w:bottom w:val="double" w:sz="4" w:space="0" w:color="000000"/>
              <w:right w:val="double" w:sz="4" w:space="0" w:color="000000"/>
            </w:tcBorders>
            <w:vAlign w:val="center"/>
          </w:tcPr>
          <w:p w14:paraId="2B39641B" w14:textId="77777777" w:rsidR="008D5874" w:rsidRDefault="00FD178E">
            <w:pPr>
              <w:spacing w:after="0" w:line="259" w:lineRule="auto"/>
              <w:ind w:left="2" w:right="0" w:firstLine="0"/>
            </w:pPr>
            <w:r>
              <w:t xml:space="preserve">Luyện tập theo đội hình trung đội (toàn lớp) </w:t>
            </w:r>
          </w:p>
        </w:tc>
        <w:tc>
          <w:tcPr>
            <w:tcW w:w="698" w:type="dxa"/>
            <w:tcBorders>
              <w:top w:val="double" w:sz="4" w:space="0" w:color="000000"/>
              <w:left w:val="double" w:sz="4" w:space="0" w:color="000000"/>
              <w:bottom w:val="double" w:sz="4" w:space="0" w:color="000000"/>
              <w:right w:val="double" w:sz="4" w:space="0" w:color="000000"/>
            </w:tcBorders>
            <w:vAlign w:val="center"/>
          </w:tcPr>
          <w:p w14:paraId="53C22EDB"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c>
          <w:tcPr>
            <w:tcW w:w="713" w:type="dxa"/>
            <w:tcBorders>
              <w:top w:val="double" w:sz="4" w:space="0" w:color="000000"/>
              <w:left w:val="double" w:sz="4" w:space="0" w:color="000000"/>
              <w:bottom w:val="double" w:sz="4" w:space="0" w:color="000000"/>
              <w:right w:val="double" w:sz="4" w:space="0" w:color="000000"/>
            </w:tcBorders>
            <w:vAlign w:val="center"/>
          </w:tcPr>
          <w:p w14:paraId="5B8C7999"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58D7DD18"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26E6EEA5" w14:textId="77777777" w:rsidR="008D5874" w:rsidRDefault="00FD178E">
            <w:pPr>
              <w:spacing w:after="0" w:line="259" w:lineRule="auto"/>
              <w:ind w:left="91" w:right="0" w:firstLine="0"/>
              <w:jc w:val="left"/>
            </w:pPr>
            <w:r>
              <w:t xml:space="preserve">2 </w:t>
            </w:r>
          </w:p>
        </w:tc>
        <w:tc>
          <w:tcPr>
            <w:tcW w:w="2566" w:type="dxa"/>
            <w:tcBorders>
              <w:top w:val="double" w:sz="4" w:space="0" w:color="000000"/>
              <w:left w:val="double" w:sz="4" w:space="0" w:color="000000"/>
              <w:bottom w:val="double" w:sz="4" w:space="0" w:color="000000"/>
              <w:right w:val="double" w:sz="4" w:space="0" w:color="000000"/>
            </w:tcBorders>
            <w:vAlign w:val="center"/>
          </w:tcPr>
          <w:p w14:paraId="045E0417" w14:textId="77777777" w:rsidR="008D5874" w:rsidRDefault="00FD178E">
            <w:pPr>
              <w:spacing w:after="0" w:line="259" w:lineRule="auto"/>
              <w:ind w:left="2" w:right="0" w:firstLine="0"/>
            </w:pPr>
            <w:r>
              <w:t xml:space="preserve">Luyện tập theo đội hình tiểu đội (tổ 9–10 sinh viên) </w:t>
            </w:r>
          </w:p>
        </w:tc>
        <w:tc>
          <w:tcPr>
            <w:tcW w:w="698" w:type="dxa"/>
            <w:tcBorders>
              <w:top w:val="double" w:sz="4" w:space="0" w:color="000000"/>
              <w:left w:val="double" w:sz="4" w:space="0" w:color="000000"/>
              <w:bottom w:val="double" w:sz="4" w:space="0" w:color="000000"/>
              <w:right w:val="double" w:sz="4" w:space="0" w:color="000000"/>
            </w:tcBorders>
            <w:vAlign w:val="center"/>
          </w:tcPr>
          <w:p w14:paraId="25CF9929"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c>
          <w:tcPr>
            <w:tcW w:w="713" w:type="dxa"/>
            <w:tcBorders>
              <w:top w:val="double" w:sz="4" w:space="0" w:color="000000"/>
              <w:left w:val="double" w:sz="4" w:space="0" w:color="000000"/>
              <w:bottom w:val="double" w:sz="4" w:space="0" w:color="000000"/>
              <w:right w:val="double" w:sz="4" w:space="0" w:color="000000"/>
            </w:tcBorders>
            <w:vAlign w:val="center"/>
          </w:tcPr>
          <w:p w14:paraId="28337337"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44F04680"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C49D2EF" w14:textId="77777777" w:rsidR="008D5874" w:rsidRDefault="00FD178E">
            <w:pPr>
              <w:spacing w:after="0" w:line="259" w:lineRule="auto"/>
              <w:ind w:left="91" w:right="0" w:firstLine="0"/>
              <w:jc w:val="left"/>
            </w:pPr>
            <w:r>
              <w:t xml:space="preserve">3 </w:t>
            </w:r>
          </w:p>
        </w:tc>
        <w:tc>
          <w:tcPr>
            <w:tcW w:w="2566" w:type="dxa"/>
            <w:tcBorders>
              <w:top w:val="double" w:sz="4" w:space="0" w:color="000000"/>
              <w:left w:val="double" w:sz="4" w:space="0" w:color="000000"/>
              <w:bottom w:val="double" w:sz="4" w:space="0" w:color="000000"/>
              <w:right w:val="double" w:sz="4" w:space="0" w:color="000000"/>
            </w:tcBorders>
            <w:vAlign w:val="center"/>
          </w:tcPr>
          <w:p w14:paraId="672E0645" w14:textId="77777777" w:rsidR="008D5874" w:rsidRDefault="00FD178E">
            <w:pPr>
              <w:spacing w:after="0" w:line="259" w:lineRule="auto"/>
              <w:ind w:left="2" w:right="0" w:firstLine="0"/>
            </w:pPr>
            <w:r>
              <w:t xml:space="preserve">Luyện tập theo đội hình tổ, nhóm (3–4 sinh viên) </w:t>
            </w:r>
          </w:p>
        </w:tc>
        <w:tc>
          <w:tcPr>
            <w:tcW w:w="698" w:type="dxa"/>
            <w:tcBorders>
              <w:top w:val="double" w:sz="4" w:space="0" w:color="000000"/>
              <w:left w:val="double" w:sz="4" w:space="0" w:color="000000"/>
              <w:bottom w:val="double" w:sz="4" w:space="0" w:color="000000"/>
              <w:right w:val="double" w:sz="4" w:space="0" w:color="000000"/>
            </w:tcBorders>
            <w:vAlign w:val="center"/>
          </w:tcPr>
          <w:p w14:paraId="6BB37130"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c>
          <w:tcPr>
            <w:tcW w:w="713" w:type="dxa"/>
            <w:tcBorders>
              <w:top w:val="double" w:sz="4" w:space="0" w:color="000000"/>
              <w:left w:val="double" w:sz="4" w:space="0" w:color="000000"/>
              <w:bottom w:val="double" w:sz="4" w:space="0" w:color="000000"/>
              <w:right w:val="double" w:sz="4" w:space="0" w:color="000000"/>
            </w:tcBorders>
            <w:vAlign w:val="center"/>
          </w:tcPr>
          <w:p w14:paraId="5E0A1C65"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41ADE57D" w14:textId="77777777">
        <w:trPr>
          <w:trHeight w:val="614"/>
        </w:trPr>
        <w:tc>
          <w:tcPr>
            <w:tcW w:w="372" w:type="dxa"/>
            <w:tcBorders>
              <w:top w:val="double" w:sz="4" w:space="0" w:color="000000"/>
              <w:left w:val="double" w:sz="4" w:space="0" w:color="000000"/>
              <w:bottom w:val="double" w:sz="4" w:space="0" w:color="000000"/>
              <w:right w:val="double" w:sz="4" w:space="0" w:color="000000"/>
            </w:tcBorders>
            <w:vAlign w:val="center"/>
          </w:tcPr>
          <w:p w14:paraId="50CD8759" w14:textId="77777777" w:rsidR="008D5874" w:rsidRDefault="00FD178E">
            <w:pPr>
              <w:spacing w:after="0" w:line="259" w:lineRule="auto"/>
              <w:ind w:left="91" w:right="0" w:firstLine="0"/>
              <w:jc w:val="left"/>
            </w:pPr>
            <w:r>
              <w:t xml:space="preserve">4 </w:t>
            </w:r>
          </w:p>
        </w:tc>
        <w:tc>
          <w:tcPr>
            <w:tcW w:w="2566" w:type="dxa"/>
            <w:tcBorders>
              <w:top w:val="double" w:sz="4" w:space="0" w:color="000000"/>
              <w:left w:val="double" w:sz="4" w:space="0" w:color="000000"/>
              <w:bottom w:val="double" w:sz="4" w:space="0" w:color="000000"/>
              <w:right w:val="double" w:sz="4" w:space="0" w:color="000000"/>
            </w:tcBorders>
            <w:vAlign w:val="center"/>
          </w:tcPr>
          <w:p w14:paraId="77CE3BEB" w14:textId="77777777" w:rsidR="008D5874" w:rsidRDefault="00FD178E">
            <w:pPr>
              <w:spacing w:after="0" w:line="259" w:lineRule="auto"/>
              <w:ind w:left="2" w:right="0" w:firstLine="0"/>
              <w:jc w:val="left"/>
            </w:pPr>
            <w:r>
              <w:t xml:space="preserve">Luyện tập theo cá nhân </w:t>
            </w:r>
          </w:p>
        </w:tc>
        <w:tc>
          <w:tcPr>
            <w:tcW w:w="698" w:type="dxa"/>
            <w:tcBorders>
              <w:top w:val="double" w:sz="4" w:space="0" w:color="000000"/>
              <w:left w:val="double" w:sz="4" w:space="0" w:color="000000"/>
              <w:bottom w:val="double" w:sz="4" w:space="0" w:color="000000"/>
              <w:right w:val="double" w:sz="4" w:space="0" w:color="000000"/>
            </w:tcBorders>
            <w:vAlign w:val="center"/>
          </w:tcPr>
          <w:p w14:paraId="3DDD975D"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c>
          <w:tcPr>
            <w:tcW w:w="713" w:type="dxa"/>
            <w:tcBorders>
              <w:top w:val="double" w:sz="4" w:space="0" w:color="000000"/>
              <w:left w:val="double" w:sz="4" w:space="0" w:color="000000"/>
              <w:bottom w:val="double" w:sz="4" w:space="0" w:color="000000"/>
              <w:right w:val="double" w:sz="4" w:space="0" w:color="000000"/>
            </w:tcBorders>
            <w:vAlign w:val="center"/>
          </w:tcPr>
          <w:p w14:paraId="7904A153"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r w:rsidR="008D5874" w14:paraId="2FDCA3AF" w14:textId="77777777">
        <w:trPr>
          <w:trHeight w:val="611"/>
        </w:trPr>
        <w:tc>
          <w:tcPr>
            <w:tcW w:w="372" w:type="dxa"/>
            <w:tcBorders>
              <w:top w:val="double" w:sz="4" w:space="0" w:color="000000"/>
              <w:left w:val="double" w:sz="4" w:space="0" w:color="000000"/>
              <w:bottom w:val="double" w:sz="4" w:space="0" w:color="000000"/>
              <w:right w:val="double" w:sz="4" w:space="0" w:color="000000"/>
            </w:tcBorders>
            <w:vAlign w:val="center"/>
          </w:tcPr>
          <w:p w14:paraId="4749BB76" w14:textId="77777777" w:rsidR="008D5874" w:rsidRDefault="00FD178E">
            <w:pPr>
              <w:spacing w:after="0" w:line="259" w:lineRule="auto"/>
              <w:ind w:left="91" w:right="0" w:firstLine="0"/>
              <w:jc w:val="left"/>
            </w:pPr>
            <w:r>
              <w:t xml:space="preserve">5 </w:t>
            </w:r>
          </w:p>
        </w:tc>
        <w:tc>
          <w:tcPr>
            <w:tcW w:w="2566" w:type="dxa"/>
            <w:tcBorders>
              <w:top w:val="double" w:sz="4" w:space="0" w:color="000000"/>
              <w:left w:val="double" w:sz="4" w:space="0" w:color="000000"/>
              <w:bottom w:val="double" w:sz="4" w:space="0" w:color="000000"/>
              <w:right w:val="double" w:sz="4" w:space="0" w:color="000000"/>
            </w:tcBorders>
            <w:vAlign w:val="center"/>
          </w:tcPr>
          <w:p w14:paraId="72A9698B" w14:textId="77777777" w:rsidR="008D5874" w:rsidRDefault="00FD178E">
            <w:pPr>
              <w:spacing w:after="0" w:line="259" w:lineRule="auto"/>
              <w:ind w:left="2" w:right="0" w:firstLine="0"/>
              <w:jc w:val="left"/>
            </w:pPr>
            <w:r>
              <w:t xml:space="preserve">Luyện tập tổng hợp </w:t>
            </w:r>
          </w:p>
        </w:tc>
        <w:tc>
          <w:tcPr>
            <w:tcW w:w="698" w:type="dxa"/>
            <w:tcBorders>
              <w:top w:val="double" w:sz="4" w:space="0" w:color="000000"/>
              <w:left w:val="double" w:sz="4" w:space="0" w:color="000000"/>
              <w:bottom w:val="double" w:sz="4" w:space="0" w:color="000000"/>
              <w:right w:val="double" w:sz="4" w:space="0" w:color="000000"/>
            </w:tcBorders>
            <w:vAlign w:val="center"/>
          </w:tcPr>
          <w:p w14:paraId="6842E4DE"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c>
          <w:tcPr>
            <w:tcW w:w="713" w:type="dxa"/>
            <w:tcBorders>
              <w:top w:val="double" w:sz="4" w:space="0" w:color="000000"/>
              <w:left w:val="double" w:sz="4" w:space="0" w:color="000000"/>
              <w:bottom w:val="double" w:sz="4" w:space="0" w:color="000000"/>
              <w:right w:val="double" w:sz="4" w:space="0" w:color="000000"/>
            </w:tcBorders>
            <w:vAlign w:val="center"/>
          </w:tcPr>
          <w:p w14:paraId="6952FDB9" w14:textId="77777777" w:rsidR="008D5874" w:rsidRDefault="00FD178E">
            <w:pPr>
              <w:spacing w:after="0" w:line="259" w:lineRule="auto"/>
              <w:ind w:right="34" w:firstLine="0"/>
              <w:jc w:val="center"/>
            </w:pPr>
            <w:r>
              <w:rPr>
                <w:rFonts w:ascii="Segoe UI Symbol" w:eastAsia="Segoe UI Symbol" w:hAnsi="Segoe UI Symbol" w:cs="Segoe UI Symbol"/>
              </w:rPr>
              <w:t>☐</w:t>
            </w:r>
            <w:r>
              <w:t xml:space="preserve"> </w:t>
            </w:r>
          </w:p>
        </w:tc>
      </w:tr>
    </w:tbl>
    <w:p w14:paraId="3E80459E" w14:textId="77777777" w:rsidR="008D5874" w:rsidRDefault="00FD178E">
      <w:pPr>
        <w:numPr>
          <w:ilvl w:val="0"/>
          <w:numId w:val="8"/>
        </w:numPr>
        <w:spacing w:after="10"/>
        <w:ind w:right="0"/>
      </w:pPr>
      <w:r>
        <w:t xml:space="preserve">Theo quý thầy, cô, những phương pháp luyện tập, sửa tập nào sau đây là tốt nhất? </w:t>
      </w:r>
    </w:p>
    <w:tbl>
      <w:tblPr>
        <w:tblStyle w:val="TableGrid"/>
        <w:tblW w:w="4349" w:type="dxa"/>
        <w:tblInd w:w="23" w:type="dxa"/>
        <w:tblCellMar>
          <w:top w:w="0" w:type="dxa"/>
          <w:left w:w="37" w:type="dxa"/>
          <w:bottom w:w="0" w:type="dxa"/>
          <w:right w:w="0" w:type="dxa"/>
        </w:tblCellMar>
        <w:tblLook w:val="04A0" w:firstRow="1" w:lastRow="0" w:firstColumn="1" w:lastColumn="0" w:noHBand="0" w:noVBand="1"/>
      </w:tblPr>
      <w:tblGrid>
        <w:gridCol w:w="372"/>
        <w:gridCol w:w="2597"/>
        <w:gridCol w:w="581"/>
        <w:gridCol w:w="799"/>
      </w:tblGrid>
      <w:tr w:rsidR="008D5874" w14:paraId="5541F720" w14:textId="77777777">
        <w:trPr>
          <w:trHeight w:val="827"/>
        </w:trPr>
        <w:tc>
          <w:tcPr>
            <w:tcW w:w="372" w:type="dxa"/>
            <w:tcBorders>
              <w:top w:val="double" w:sz="4" w:space="0" w:color="000000"/>
              <w:left w:val="double" w:sz="4" w:space="0" w:color="000000"/>
              <w:bottom w:val="double" w:sz="4" w:space="0" w:color="000000"/>
              <w:right w:val="double" w:sz="4" w:space="0" w:color="000000"/>
            </w:tcBorders>
            <w:vAlign w:val="center"/>
          </w:tcPr>
          <w:p w14:paraId="59FB9E75" w14:textId="77777777" w:rsidR="008D5874" w:rsidRDefault="00FD178E">
            <w:pPr>
              <w:spacing w:after="0" w:line="259" w:lineRule="auto"/>
              <w:ind w:right="0" w:firstLine="0"/>
            </w:pPr>
            <w:r>
              <w:rPr>
                <w:b/>
              </w:rPr>
              <w:t xml:space="preserve">TT </w:t>
            </w:r>
          </w:p>
        </w:tc>
        <w:tc>
          <w:tcPr>
            <w:tcW w:w="2597" w:type="dxa"/>
            <w:tcBorders>
              <w:top w:val="double" w:sz="4" w:space="0" w:color="000000"/>
              <w:left w:val="double" w:sz="4" w:space="0" w:color="000000"/>
              <w:bottom w:val="double" w:sz="4" w:space="0" w:color="000000"/>
              <w:right w:val="double" w:sz="4" w:space="0" w:color="000000"/>
            </w:tcBorders>
            <w:vAlign w:val="center"/>
          </w:tcPr>
          <w:p w14:paraId="24FAC31A" w14:textId="77777777" w:rsidR="008D5874" w:rsidRDefault="00FD178E">
            <w:pPr>
              <w:spacing w:after="0" w:line="259" w:lineRule="auto"/>
              <w:ind w:right="0" w:firstLine="0"/>
              <w:jc w:val="center"/>
            </w:pPr>
            <w:r>
              <w:rPr>
                <w:b/>
              </w:rPr>
              <w:t xml:space="preserve">Các phương pháp, biện pháp luyện tập, sửa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431B72B2" w14:textId="77777777" w:rsidR="008D5874" w:rsidRDefault="00FD178E">
            <w:pPr>
              <w:spacing w:after="0" w:line="259" w:lineRule="auto"/>
              <w:ind w:right="0" w:firstLine="0"/>
              <w:jc w:val="center"/>
            </w:pPr>
            <w:r>
              <w:rPr>
                <w:b/>
              </w:rPr>
              <w:t xml:space="preserve">Đồng ý </w:t>
            </w:r>
          </w:p>
        </w:tc>
        <w:tc>
          <w:tcPr>
            <w:tcW w:w="799" w:type="dxa"/>
            <w:tcBorders>
              <w:top w:val="double" w:sz="4" w:space="0" w:color="000000"/>
              <w:left w:val="double" w:sz="4" w:space="0" w:color="000000"/>
              <w:bottom w:val="double" w:sz="4" w:space="0" w:color="000000"/>
              <w:right w:val="double" w:sz="4" w:space="0" w:color="000000"/>
            </w:tcBorders>
            <w:vAlign w:val="center"/>
          </w:tcPr>
          <w:p w14:paraId="0F0BDDA0" w14:textId="77777777" w:rsidR="008D5874" w:rsidRDefault="00FD178E">
            <w:pPr>
              <w:spacing w:after="0" w:line="259" w:lineRule="auto"/>
              <w:ind w:right="0" w:firstLine="0"/>
              <w:jc w:val="center"/>
            </w:pPr>
            <w:r>
              <w:rPr>
                <w:b/>
              </w:rPr>
              <w:t xml:space="preserve">Không đồng ý </w:t>
            </w:r>
          </w:p>
        </w:tc>
      </w:tr>
      <w:tr w:rsidR="008D5874" w14:paraId="040C7C16"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5EB262B6" w14:textId="77777777" w:rsidR="008D5874" w:rsidRDefault="00FD178E">
            <w:pPr>
              <w:spacing w:after="0" w:line="259" w:lineRule="auto"/>
              <w:ind w:left="103" w:right="0" w:firstLine="0"/>
              <w:jc w:val="left"/>
            </w:pPr>
            <w:r>
              <w:rPr>
                <w:b/>
              </w:rPr>
              <w:t>I</w:t>
            </w:r>
            <w:r>
              <w:t xml:space="preserve"> </w:t>
            </w:r>
          </w:p>
        </w:tc>
        <w:tc>
          <w:tcPr>
            <w:tcW w:w="2597" w:type="dxa"/>
            <w:tcBorders>
              <w:top w:val="double" w:sz="4" w:space="0" w:color="000000"/>
              <w:left w:val="double" w:sz="4" w:space="0" w:color="000000"/>
              <w:bottom w:val="double" w:sz="4" w:space="0" w:color="000000"/>
              <w:right w:val="nil"/>
            </w:tcBorders>
            <w:vAlign w:val="center"/>
          </w:tcPr>
          <w:p w14:paraId="7C81C305" w14:textId="77777777" w:rsidR="008D5874" w:rsidRDefault="00FD178E">
            <w:pPr>
              <w:spacing w:after="0" w:line="259" w:lineRule="auto"/>
              <w:ind w:left="2" w:right="0" w:firstLine="0"/>
              <w:jc w:val="left"/>
            </w:pPr>
            <w:r>
              <w:rPr>
                <w:b/>
              </w:rPr>
              <w:t>Phương pháp luyện tập</w:t>
            </w:r>
            <w:r>
              <w:t xml:space="preserve"> </w:t>
            </w:r>
          </w:p>
        </w:tc>
        <w:tc>
          <w:tcPr>
            <w:tcW w:w="1380" w:type="dxa"/>
            <w:gridSpan w:val="2"/>
            <w:tcBorders>
              <w:top w:val="double" w:sz="4" w:space="0" w:color="000000"/>
              <w:left w:val="nil"/>
              <w:bottom w:val="double" w:sz="4" w:space="0" w:color="000000"/>
              <w:right w:val="double" w:sz="4" w:space="0" w:color="000000"/>
            </w:tcBorders>
          </w:tcPr>
          <w:p w14:paraId="19238E08" w14:textId="77777777" w:rsidR="008D5874" w:rsidRDefault="008D5874">
            <w:pPr>
              <w:spacing w:after="160" w:line="259" w:lineRule="auto"/>
              <w:ind w:right="0" w:firstLine="0"/>
              <w:jc w:val="left"/>
            </w:pPr>
          </w:p>
        </w:tc>
      </w:tr>
      <w:tr w:rsidR="008D5874" w14:paraId="018C7200"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E010DCA" w14:textId="77777777" w:rsidR="008D5874" w:rsidRDefault="00FD178E">
            <w:pPr>
              <w:spacing w:after="0" w:line="259" w:lineRule="auto"/>
              <w:ind w:left="91" w:right="0" w:firstLine="0"/>
              <w:jc w:val="left"/>
            </w:pPr>
            <w:r>
              <w:t xml:space="preserve">1 </w:t>
            </w:r>
          </w:p>
        </w:tc>
        <w:tc>
          <w:tcPr>
            <w:tcW w:w="2597" w:type="dxa"/>
            <w:tcBorders>
              <w:top w:val="double" w:sz="4" w:space="0" w:color="000000"/>
              <w:left w:val="double" w:sz="4" w:space="0" w:color="000000"/>
              <w:bottom w:val="double" w:sz="4" w:space="0" w:color="000000"/>
              <w:right w:val="double" w:sz="4" w:space="0" w:color="000000"/>
            </w:tcBorders>
            <w:vAlign w:val="center"/>
          </w:tcPr>
          <w:p w14:paraId="397AE842" w14:textId="77777777" w:rsidR="008D5874" w:rsidRDefault="00FD178E">
            <w:pPr>
              <w:spacing w:after="0" w:line="259" w:lineRule="auto"/>
              <w:ind w:left="2" w:right="0" w:firstLine="0"/>
            </w:pPr>
            <w:r>
              <w:t xml:space="preserve">Phương pháp cá nhân tự nghiên cứu </w:t>
            </w:r>
          </w:p>
        </w:tc>
        <w:tc>
          <w:tcPr>
            <w:tcW w:w="581" w:type="dxa"/>
            <w:tcBorders>
              <w:top w:val="double" w:sz="4" w:space="0" w:color="000000"/>
              <w:left w:val="double" w:sz="4" w:space="0" w:color="000000"/>
              <w:bottom w:val="double" w:sz="4" w:space="0" w:color="000000"/>
              <w:right w:val="double" w:sz="4" w:space="0" w:color="000000"/>
            </w:tcBorders>
            <w:vAlign w:val="center"/>
          </w:tcPr>
          <w:p w14:paraId="3B2CF8C7"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4750CB1A"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5C4BE73F"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03FE1D68" w14:textId="77777777" w:rsidR="008D5874" w:rsidRDefault="00FD178E">
            <w:pPr>
              <w:spacing w:after="0" w:line="259" w:lineRule="auto"/>
              <w:ind w:left="91" w:right="0" w:firstLine="0"/>
              <w:jc w:val="left"/>
            </w:pPr>
            <w:r>
              <w:t xml:space="preserve">2 </w:t>
            </w:r>
          </w:p>
        </w:tc>
        <w:tc>
          <w:tcPr>
            <w:tcW w:w="2597" w:type="dxa"/>
            <w:tcBorders>
              <w:top w:val="double" w:sz="4" w:space="0" w:color="000000"/>
              <w:left w:val="double" w:sz="4" w:space="0" w:color="000000"/>
              <w:bottom w:val="double" w:sz="4" w:space="0" w:color="000000"/>
              <w:right w:val="double" w:sz="4" w:space="0" w:color="000000"/>
            </w:tcBorders>
            <w:vAlign w:val="center"/>
          </w:tcPr>
          <w:p w14:paraId="46BAC31F" w14:textId="77777777" w:rsidR="008D5874" w:rsidRDefault="00FD178E">
            <w:pPr>
              <w:spacing w:after="0" w:line="259" w:lineRule="auto"/>
              <w:ind w:left="2" w:right="0" w:firstLine="0"/>
            </w:pPr>
            <w:r>
              <w:t xml:space="preserve">Phương pháp cá nhân tự </w:t>
            </w:r>
          </w:p>
          <w:p w14:paraId="05DC6546" w14:textId="77777777" w:rsidR="008D5874" w:rsidRDefault="00FD178E">
            <w:pPr>
              <w:spacing w:after="0" w:line="259" w:lineRule="auto"/>
              <w:ind w:left="2" w:right="0" w:firstLine="0"/>
              <w:jc w:val="left"/>
            </w:pPr>
            <w:r>
              <w:t xml:space="preserve">luyện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7325DCF5"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0E9A9B7E"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3EB7B883"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6F337BF" w14:textId="77777777" w:rsidR="008D5874" w:rsidRDefault="00FD178E">
            <w:pPr>
              <w:spacing w:after="0" w:line="259" w:lineRule="auto"/>
              <w:ind w:left="91" w:right="0" w:firstLine="0"/>
              <w:jc w:val="left"/>
            </w:pPr>
            <w:r>
              <w:t xml:space="preserve">3 </w:t>
            </w:r>
          </w:p>
        </w:tc>
        <w:tc>
          <w:tcPr>
            <w:tcW w:w="2597" w:type="dxa"/>
            <w:tcBorders>
              <w:top w:val="double" w:sz="4" w:space="0" w:color="000000"/>
              <w:left w:val="double" w:sz="4" w:space="0" w:color="000000"/>
              <w:bottom w:val="double" w:sz="4" w:space="0" w:color="000000"/>
              <w:right w:val="double" w:sz="4" w:space="0" w:color="000000"/>
            </w:tcBorders>
            <w:vAlign w:val="center"/>
          </w:tcPr>
          <w:p w14:paraId="1BAE8EC1" w14:textId="77777777" w:rsidR="008D5874" w:rsidRDefault="00FD178E">
            <w:pPr>
              <w:spacing w:after="0" w:line="259" w:lineRule="auto"/>
              <w:ind w:left="2" w:right="0" w:firstLine="0"/>
              <w:jc w:val="left"/>
            </w:pPr>
            <w:r>
              <w:t xml:space="preserve">Phương pháp tổ nhóm luyện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12A738F7"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34410DB5"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27757148"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292E58AD" w14:textId="77777777" w:rsidR="008D5874" w:rsidRDefault="00FD178E">
            <w:pPr>
              <w:spacing w:after="0" w:line="259" w:lineRule="auto"/>
              <w:ind w:left="91" w:right="0" w:firstLine="0"/>
              <w:jc w:val="left"/>
            </w:pPr>
            <w:r>
              <w:t xml:space="preserve">4 </w:t>
            </w:r>
          </w:p>
        </w:tc>
        <w:tc>
          <w:tcPr>
            <w:tcW w:w="2597" w:type="dxa"/>
            <w:tcBorders>
              <w:top w:val="double" w:sz="4" w:space="0" w:color="000000"/>
              <w:left w:val="double" w:sz="4" w:space="0" w:color="000000"/>
              <w:bottom w:val="double" w:sz="4" w:space="0" w:color="000000"/>
              <w:right w:val="double" w:sz="4" w:space="0" w:color="000000"/>
            </w:tcBorders>
            <w:vAlign w:val="center"/>
          </w:tcPr>
          <w:p w14:paraId="720CAB94" w14:textId="77777777" w:rsidR="008D5874" w:rsidRDefault="00FD178E">
            <w:pPr>
              <w:spacing w:after="0" w:line="259" w:lineRule="auto"/>
              <w:ind w:left="2" w:right="0" w:firstLine="0"/>
              <w:jc w:val="left"/>
            </w:pPr>
            <w:r>
              <w:t xml:space="preserve">Phương pháp tiểu đội luyện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6B1F3896"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27CABB05"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63569054"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5F878F0D" w14:textId="77777777" w:rsidR="008D5874" w:rsidRDefault="00FD178E">
            <w:pPr>
              <w:spacing w:after="0" w:line="259" w:lineRule="auto"/>
              <w:ind w:left="91" w:right="0" w:firstLine="0"/>
              <w:jc w:val="left"/>
            </w:pPr>
            <w:r>
              <w:t xml:space="preserve">5 </w:t>
            </w:r>
          </w:p>
        </w:tc>
        <w:tc>
          <w:tcPr>
            <w:tcW w:w="2597" w:type="dxa"/>
            <w:tcBorders>
              <w:top w:val="double" w:sz="4" w:space="0" w:color="000000"/>
              <w:left w:val="double" w:sz="4" w:space="0" w:color="000000"/>
              <w:bottom w:val="double" w:sz="4" w:space="0" w:color="000000"/>
              <w:right w:val="double" w:sz="4" w:space="0" w:color="000000"/>
            </w:tcBorders>
            <w:vAlign w:val="center"/>
          </w:tcPr>
          <w:p w14:paraId="6E87D2E4" w14:textId="77777777" w:rsidR="008D5874" w:rsidRDefault="00FD178E">
            <w:pPr>
              <w:spacing w:after="0" w:line="259" w:lineRule="auto"/>
              <w:ind w:left="2" w:right="0" w:firstLine="0"/>
            </w:pPr>
            <w:r>
              <w:t xml:space="preserve">Phương pháp bắt chước </w:t>
            </w:r>
          </w:p>
          <w:p w14:paraId="6BB2679E" w14:textId="77777777" w:rsidR="008D5874" w:rsidRDefault="00FD178E">
            <w:pPr>
              <w:spacing w:after="0" w:line="259" w:lineRule="auto"/>
              <w:ind w:left="2" w:right="0" w:firstLine="0"/>
              <w:jc w:val="left"/>
            </w:pPr>
            <w:r>
              <w:t xml:space="preserve">động tác </w:t>
            </w:r>
          </w:p>
        </w:tc>
        <w:tc>
          <w:tcPr>
            <w:tcW w:w="581" w:type="dxa"/>
            <w:tcBorders>
              <w:top w:val="double" w:sz="4" w:space="0" w:color="000000"/>
              <w:left w:val="double" w:sz="4" w:space="0" w:color="000000"/>
              <w:bottom w:val="double" w:sz="4" w:space="0" w:color="000000"/>
              <w:right w:val="double" w:sz="4" w:space="0" w:color="000000"/>
            </w:tcBorders>
            <w:vAlign w:val="center"/>
          </w:tcPr>
          <w:p w14:paraId="363DFCBA"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03154DCE"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4A715F0C" w14:textId="77777777">
        <w:trPr>
          <w:trHeight w:val="614"/>
        </w:trPr>
        <w:tc>
          <w:tcPr>
            <w:tcW w:w="372" w:type="dxa"/>
            <w:tcBorders>
              <w:top w:val="double" w:sz="4" w:space="0" w:color="000000"/>
              <w:left w:val="double" w:sz="4" w:space="0" w:color="000000"/>
              <w:bottom w:val="double" w:sz="4" w:space="0" w:color="000000"/>
              <w:right w:val="double" w:sz="4" w:space="0" w:color="000000"/>
            </w:tcBorders>
            <w:vAlign w:val="center"/>
          </w:tcPr>
          <w:p w14:paraId="0AEBE513" w14:textId="77777777" w:rsidR="008D5874" w:rsidRDefault="00FD178E">
            <w:pPr>
              <w:spacing w:after="0" w:line="259" w:lineRule="auto"/>
              <w:ind w:left="91" w:right="0" w:firstLine="0"/>
              <w:jc w:val="left"/>
            </w:pPr>
            <w:r>
              <w:lastRenderedPageBreak/>
              <w:t xml:space="preserve">6 </w:t>
            </w:r>
          </w:p>
        </w:tc>
        <w:tc>
          <w:tcPr>
            <w:tcW w:w="2597" w:type="dxa"/>
            <w:tcBorders>
              <w:top w:val="double" w:sz="4" w:space="0" w:color="000000"/>
              <w:left w:val="double" w:sz="4" w:space="0" w:color="000000"/>
              <w:bottom w:val="double" w:sz="4" w:space="0" w:color="000000"/>
              <w:right w:val="double" w:sz="4" w:space="0" w:color="000000"/>
            </w:tcBorders>
            <w:vAlign w:val="center"/>
          </w:tcPr>
          <w:p w14:paraId="16BFCC5E" w14:textId="77777777" w:rsidR="008D5874" w:rsidRDefault="00FD178E">
            <w:pPr>
              <w:spacing w:after="0" w:line="259" w:lineRule="auto"/>
              <w:ind w:left="2" w:right="0" w:firstLine="0"/>
            </w:pPr>
            <w:r>
              <w:t xml:space="preserve">Phương pháp tập phân đoạn </w:t>
            </w:r>
          </w:p>
        </w:tc>
        <w:tc>
          <w:tcPr>
            <w:tcW w:w="581" w:type="dxa"/>
            <w:tcBorders>
              <w:top w:val="double" w:sz="4" w:space="0" w:color="000000"/>
              <w:left w:val="double" w:sz="4" w:space="0" w:color="000000"/>
              <w:bottom w:val="double" w:sz="4" w:space="0" w:color="000000"/>
              <w:right w:val="double" w:sz="4" w:space="0" w:color="000000"/>
            </w:tcBorders>
            <w:vAlign w:val="center"/>
          </w:tcPr>
          <w:p w14:paraId="570FEA0B"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1892952B"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7F4411C6"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7A5833AF" w14:textId="77777777" w:rsidR="008D5874" w:rsidRDefault="00FD178E">
            <w:pPr>
              <w:spacing w:after="0" w:line="259" w:lineRule="auto"/>
              <w:ind w:left="91" w:right="0" w:firstLine="0"/>
              <w:jc w:val="left"/>
            </w:pPr>
            <w:r>
              <w:t xml:space="preserve">7 </w:t>
            </w:r>
          </w:p>
        </w:tc>
        <w:tc>
          <w:tcPr>
            <w:tcW w:w="2597" w:type="dxa"/>
            <w:tcBorders>
              <w:top w:val="double" w:sz="4" w:space="0" w:color="000000"/>
              <w:left w:val="double" w:sz="4" w:space="0" w:color="000000"/>
              <w:bottom w:val="double" w:sz="4" w:space="0" w:color="000000"/>
              <w:right w:val="double" w:sz="4" w:space="0" w:color="000000"/>
            </w:tcBorders>
            <w:vAlign w:val="center"/>
          </w:tcPr>
          <w:p w14:paraId="24C3C918" w14:textId="77777777" w:rsidR="008D5874" w:rsidRDefault="00FD178E">
            <w:pPr>
              <w:spacing w:after="0" w:line="259" w:lineRule="auto"/>
              <w:ind w:left="2" w:right="0" w:firstLine="0"/>
              <w:jc w:val="left"/>
            </w:pPr>
            <w:r>
              <w:t xml:space="preserve">Phương pháp tập tổng hợp </w:t>
            </w:r>
          </w:p>
        </w:tc>
        <w:tc>
          <w:tcPr>
            <w:tcW w:w="581" w:type="dxa"/>
            <w:tcBorders>
              <w:top w:val="double" w:sz="4" w:space="0" w:color="000000"/>
              <w:left w:val="double" w:sz="4" w:space="0" w:color="000000"/>
              <w:bottom w:val="double" w:sz="4" w:space="0" w:color="000000"/>
              <w:right w:val="double" w:sz="4" w:space="0" w:color="000000"/>
            </w:tcBorders>
            <w:vAlign w:val="center"/>
          </w:tcPr>
          <w:p w14:paraId="060675C3"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40E07DBA"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6AAB5105" w14:textId="77777777">
        <w:trPr>
          <w:trHeight w:val="1078"/>
        </w:trPr>
        <w:tc>
          <w:tcPr>
            <w:tcW w:w="372" w:type="dxa"/>
            <w:tcBorders>
              <w:top w:val="double" w:sz="4" w:space="0" w:color="000000"/>
              <w:left w:val="double" w:sz="4" w:space="0" w:color="000000"/>
              <w:bottom w:val="double" w:sz="4" w:space="0" w:color="000000"/>
              <w:right w:val="double" w:sz="4" w:space="0" w:color="000000"/>
            </w:tcBorders>
            <w:vAlign w:val="center"/>
          </w:tcPr>
          <w:p w14:paraId="716AC486" w14:textId="77777777" w:rsidR="008D5874" w:rsidRDefault="00FD178E">
            <w:pPr>
              <w:spacing w:after="0" w:line="259" w:lineRule="auto"/>
              <w:ind w:left="91" w:right="0" w:firstLine="0"/>
              <w:jc w:val="left"/>
            </w:pPr>
            <w:r>
              <w:t xml:space="preserve">8 </w:t>
            </w:r>
          </w:p>
        </w:tc>
        <w:tc>
          <w:tcPr>
            <w:tcW w:w="2597" w:type="dxa"/>
            <w:tcBorders>
              <w:top w:val="double" w:sz="4" w:space="0" w:color="000000"/>
              <w:left w:val="double" w:sz="4" w:space="0" w:color="000000"/>
              <w:bottom w:val="double" w:sz="4" w:space="0" w:color="000000"/>
              <w:right w:val="double" w:sz="4" w:space="0" w:color="000000"/>
            </w:tcBorders>
            <w:vAlign w:val="center"/>
          </w:tcPr>
          <w:p w14:paraId="28024297" w14:textId="77777777" w:rsidR="008D5874" w:rsidRDefault="00FD178E">
            <w:pPr>
              <w:spacing w:after="0" w:line="259" w:lineRule="auto"/>
              <w:ind w:left="2" w:right="40" w:firstLine="0"/>
            </w:pPr>
            <w:r>
              <w:t xml:space="preserve">Phương pháp luyện tập từ dễ đến khó, đơn giản đến phức tạp </w:t>
            </w:r>
          </w:p>
        </w:tc>
        <w:tc>
          <w:tcPr>
            <w:tcW w:w="581" w:type="dxa"/>
            <w:tcBorders>
              <w:top w:val="double" w:sz="4" w:space="0" w:color="000000"/>
              <w:left w:val="double" w:sz="4" w:space="0" w:color="000000"/>
              <w:bottom w:val="double" w:sz="4" w:space="0" w:color="000000"/>
              <w:right w:val="double" w:sz="4" w:space="0" w:color="000000"/>
            </w:tcBorders>
            <w:vAlign w:val="center"/>
          </w:tcPr>
          <w:p w14:paraId="79C162B5"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0AF4C161"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60CF974C"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49502227" w14:textId="77777777" w:rsidR="008D5874" w:rsidRDefault="00FD178E">
            <w:pPr>
              <w:spacing w:after="0" w:line="259" w:lineRule="auto"/>
              <w:ind w:left="60" w:right="0" w:firstLine="0"/>
              <w:jc w:val="left"/>
            </w:pPr>
            <w:r>
              <w:rPr>
                <w:b/>
              </w:rPr>
              <w:t>II</w:t>
            </w:r>
            <w:r>
              <w:t xml:space="preserve"> </w:t>
            </w:r>
          </w:p>
        </w:tc>
        <w:tc>
          <w:tcPr>
            <w:tcW w:w="2597" w:type="dxa"/>
            <w:tcBorders>
              <w:top w:val="double" w:sz="4" w:space="0" w:color="000000"/>
              <w:left w:val="double" w:sz="4" w:space="0" w:color="000000"/>
              <w:bottom w:val="double" w:sz="4" w:space="0" w:color="000000"/>
              <w:right w:val="nil"/>
            </w:tcBorders>
            <w:vAlign w:val="center"/>
          </w:tcPr>
          <w:p w14:paraId="223B1D3E" w14:textId="77777777" w:rsidR="008D5874" w:rsidRDefault="00FD178E">
            <w:pPr>
              <w:spacing w:after="0" w:line="259" w:lineRule="auto"/>
              <w:ind w:left="2" w:right="0" w:firstLine="0"/>
              <w:jc w:val="left"/>
            </w:pPr>
            <w:r>
              <w:rPr>
                <w:b/>
              </w:rPr>
              <w:t>Phương pháp sửa tập</w:t>
            </w:r>
            <w:r>
              <w:t xml:space="preserve"> </w:t>
            </w:r>
          </w:p>
        </w:tc>
        <w:tc>
          <w:tcPr>
            <w:tcW w:w="1380" w:type="dxa"/>
            <w:gridSpan w:val="2"/>
            <w:tcBorders>
              <w:top w:val="double" w:sz="4" w:space="0" w:color="000000"/>
              <w:left w:val="nil"/>
              <w:bottom w:val="double" w:sz="4" w:space="0" w:color="000000"/>
              <w:right w:val="double" w:sz="4" w:space="0" w:color="000000"/>
            </w:tcBorders>
          </w:tcPr>
          <w:p w14:paraId="50DD9CA7" w14:textId="77777777" w:rsidR="008D5874" w:rsidRDefault="008D5874">
            <w:pPr>
              <w:spacing w:after="160" w:line="259" w:lineRule="auto"/>
              <w:ind w:right="0" w:firstLine="0"/>
              <w:jc w:val="left"/>
            </w:pPr>
          </w:p>
        </w:tc>
      </w:tr>
      <w:tr w:rsidR="008D5874" w14:paraId="249223E3"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16EC1647" w14:textId="77777777" w:rsidR="008D5874" w:rsidRDefault="00FD178E">
            <w:pPr>
              <w:spacing w:after="0" w:line="259" w:lineRule="auto"/>
              <w:ind w:left="91" w:right="0" w:firstLine="0"/>
              <w:jc w:val="left"/>
            </w:pPr>
            <w:r>
              <w:t xml:space="preserve">9 </w:t>
            </w:r>
          </w:p>
        </w:tc>
        <w:tc>
          <w:tcPr>
            <w:tcW w:w="2597" w:type="dxa"/>
            <w:tcBorders>
              <w:top w:val="double" w:sz="4" w:space="0" w:color="000000"/>
              <w:left w:val="double" w:sz="4" w:space="0" w:color="000000"/>
              <w:bottom w:val="double" w:sz="4" w:space="0" w:color="000000"/>
              <w:right w:val="double" w:sz="4" w:space="0" w:color="000000"/>
            </w:tcBorders>
            <w:vAlign w:val="center"/>
          </w:tcPr>
          <w:p w14:paraId="7A1F6932" w14:textId="77777777" w:rsidR="008D5874" w:rsidRDefault="00FD178E">
            <w:pPr>
              <w:spacing w:after="0" w:line="259" w:lineRule="auto"/>
              <w:ind w:left="2" w:right="0" w:firstLine="0"/>
              <w:jc w:val="left"/>
            </w:pPr>
            <w:r>
              <w:t xml:space="preserve">Phương pháp sửa sai trực tiếp </w:t>
            </w:r>
          </w:p>
        </w:tc>
        <w:tc>
          <w:tcPr>
            <w:tcW w:w="581" w:type="dxa"/>
            <w:tcBorders>
              <w:top w:val="double" w:sz="4" w:space="0" w:color="000000"/>
              <w:left w:val="double" w:sz="4" w:space="0" w:color="000000"/>
              <w:bottom w:val="double" w:sz="4" w:space="0" w:color="000000"/>
              <w:right w:val="double" w:sz="4" w:space="0" w:color="000000"/>
            </w:tcBorders>
            <w:vAlign w:val="center"/>
          </w:tcPr>
          <w:p w14:paraId="2213A757"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670777F7"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7C35630A"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15777730" w14:textId="77777777" w:rsidR="008D5874" w:rsidRDefault="00FD178E">
            <w:pPr>
              <w:spacing w:after="0" w:line="259" w:lineRule="auto"/>
              <w:ind w:left="36" w:right="0" w:firstLine="0"/>
            </w:pPr>
            <w:r>
              <w:t xml:space="preserve">10 </w:t>
            </w:r>
          </w:p>
        </w:tc>
        <w:tc>
          <w:tcPr>
            <w:tcW w:w="2597" w:type="dxa"/>
            <w:tcBorders>
              <w:top w:val="double" w:sz="4" w:space="0" w:color="000000"/>
              <w:left w:val="double" w:sz="4" w:space="0" w:color="000000"/>
              <w:bottom w:val="double" w:sz="4" w:space="0" w:color="000000"/>
              <w:right w:val="double" w:sz="4" w:space="0" w:color="000000"/>
            </w:tcBorders>
            <w:vAlign w:val="center"/>
          </w:tcPr>
          <w:p w14:paraId="23241700" w14:textId="77777777" w:rsidR="008D5874" w:rsidRDefault="00FD178E">
            <w:pPr>
              <w:spacing w:after="0" w:line="259" w:lineRule="auto"/>
              <w:ind w:left="2" w:right="0" w:firstLine="0"/>
            </w:pPr>
            <w:r>
              <w:t xml:space="preserve">Phương pháp tập trung thống nhất nội dung, động tác </w:t>
            </w:r>
          </w:p>
        </w:tc>
        <w:tc>
          <w:tcPr>
            <w:tcW w:w="581" w:type="dxa"/>
            <w:tcBorders>
              <w:top w:val="double" w:sz="4" w:space="0" w:color="000000"/>
              <w:left w:val="double" w:sz="4" w:space="0" w:color="000000"/>
              <w:bottom w:val="double" w:sz="4" w:space="0" w:color="000000"/>
              <w:right w:val="double" w:sz="4" w:space="0" w:color="000000"/>
            </w:tcBorders>
            <w:vAlign w:val="center"/>
          </w:tcPr>
          <w:p w14:paraId="3A931512"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379C249D"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1DDB74A6" w14:textId="77777777">
        <w:trPr>
          <w:trHeight w:val="828"/>
        </w:trPr>
        <w:tc>
          <w:tcPr>
            <w:tcW w:w="372" w:type="dxa"/>
            <w:tcBorders>
              <w:top w:val="double" w:sz="4" w:space="0" w:color="000000"/>
              <w:left w:val="double" w:sz="4" w:space="0" w:color="000000"/>
              <w:bottom w:val="double" w:sz="4" w:space="0" w:color="000000"/>
              <w:right w:val="double" w:sz="4" w:space="0" w:color="000000"/>
            </w:tcBorders>
            <w:vAlign w:val="center"/>
          </w:tcPr>
          <w:p w14:paraId="272565D4" w14:textId="77777777" w:rsidR="008D5874" w:rsidRDefault="00FD178E">
            <w:pPr>
              <w:spacing w:after="0" w:line="259" w:lineRule="auto"/>
              <w:ind w:left="41" w:right="0" w:firstLine="0"/>
            </w:pPr>
            <w:r>
              <w:t xml:space="preserve">11 </w:t>
            </w:r>
          </w:p>
        </w:tc>
        <w:tc>
          <w:tcPr>
            <w:tcW w:w="2597" w:type="dxa"/>
            <w:tcBorders>
              <w:top w:val="double" w:sz="4" w:space="0" w:color="000000"/>
              <w:left w:val="double" w:sz="4" w:space="0" w:color="000000"/>
              <w:bottom w:val="double" w:sz="4" w:space="0" w:color="000000"/>
              <w:right w:val="double" w:sz="4" w:space="0" w:color="000000"/>
            </w:tcBorders>
            <w:vAlign w:val="center"/>
          </w:tcPr>
          <w:p w14:paraId="60C03EC5" w14:textId="77777777" w:rsidR="008D5874" w:rsidRDefault="00FD178E">
            <w:pPr>
              <w:spacing w:after="0" w:line="259" w:lineRule="auto"/>
              <w:ind w:left="2" w:right="0" w:firstLine="0"/>
            </w:pPr>
            <w:r>
              <w:t xml:space="preserve">Phương pháp lấy động tác mẫu để đối chứng </w:t>
            </w:r>
          </w:p>
        </w:tc>
        <w:tc>
          <w:tcPr>
            <w:tcW w:w="581" w:type="dxa"/>
            <w:tcBorders>
              <w:top w:val="double" w:sz="4" w:space="0" w:color="000000"/>
              <w:left w:val="double" w:sz="4" w:space="0" w:color="000000"/>
              <w:bottom w:val="double" w:sz="4" w:space="0" w:color="000000"/>
              <w:right w:val="double" w:sz="4" w:space="0" w:color="000000"/>
            </w:tcBorders>
            <w:vAlign w:val="center"/>
          </w:tcPr>
          <w:p w14:paraId="4A34F3B7"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6C769FC0"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1FC41B41"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0716CD5D" w14:textId="77777777" w:rsidR="008D5874" w:rsidRDefault="00FD178E">
            <w:pPr>
              <w:spacing w:after="0" w:line="259" w:lineRule="auto"/>
              <w:ind w:left="36" w:right="0" w:firstLine="0"/>
            </w:pPr>
            <w:r>
              <w:t xml:space="preserve">12 </w:t>
            </w:r>
          </w:p>
        </w:tc>
        <w:tc>
          <w:tcPr>
            <w:tcW w:w="2597" w:type="dxa"/>
            <w:tcBorders>
              <w:top w:val="double" w:sz="4" w:space="0" w:color="000000"/>
              <w:left w:val="double" w:sz="4" w:space="0" w:color="000000"/>
              <w:bottom w:val="double" w:sz="4" w:space="0" w:color="000000"/>
              <w:right w:val="double" w:sz="4" w:space="0" w:color="000000"/>
            </w:tcBorders>
            <w:vAlign w:val="center"/>
          </w:tcPr>
          <w:p w14:paraId="10D12016" w14:textId="77777777" w:rsidR="008D5874" w:rsidRDefault="00FD178E">
            <w:pPr>
              <w:spacing w:after="0" w:line="259" w:lineRule="auto"/>
              <w:ind w:left="2" w:right="0" w:firstLine="0"/>
            </w:pPr>
            <w:r>
              <w:t xml:space="preserve">Phương pháp sử dụng lời nói, khẩu lệnh để sửa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41C8A16B"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48E54CE7"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r w:rsidR="008D5874" w14:paraId="3C32DA40" w14:textId="77777777">
        <w:trPr>
          <w:trHeight w:val="611"/>
        </w:trPr>
        <w:tc>
          <w:tcPr>
            <w:tcW w:w="372" w:type="dxa"/>
            <w:tcBorders>
              <w:top w:val="double" w:sz="4" w:space="0" w:color="000000"/>
              <w:left w:val="double" w:sz="4" w:space="0" w:color="000000"/>
              <w:bottom w:val="double" w:sz="4" w:space="0" w:color="000000"/>
              <w:right w:val="double" w:sz="4" w:space="0" w:color="000000"/>
            </w:tcBorders>
            <w:vAlign w:val="center"/>
          </w:tcPr>
          <w:p w14:paraId="41563E37" w14:textId="77777777" w:rsidR="008D5874" w:rsidRDefault="00FD178E">
            <w:pPr>
              <w:spacing w:after="0" w:line="259" w:lineRule="auto"/>
              <w:ind w:left="36" w:right="0" w:firstLine="0"/>
            </w:pPr>
            <w:r>
              <w:t xml:space="preserve">13 </w:t>
            </w:r>
          </w:p>
        </w:tc>
        <w:tc>
          <w:tcPr>
            <w:tcW w:w="2597" w:type="dxa"/>
            <w:tcBorders>
              <w:top w:val="double" w:sz="4" w:space="0" w:color="000000"/>
              <w:left w:val="double" w:sz="4" w:space="0" w:color="000000"/>
              <w:bottom w:val="double" w:sz="4" w:space="0" w:color="000000"/>
              <w:right w:val="double" w:sz="4" w:space="0" w:color="000000"/>
            </w:tcBorders>
            <w:vAlign w:val="center"/>
          </w:tcPr>
          <w:p w14:paraId="249DA743" w14:textId="77777777" w:rsidR="008D5874" w:rsidRDefault="00FD178E">
            <w:pPr>
              <w:spacing w:after="0" w:line="259" w:lineRule="auto"/>
              <w:ind w:left="2" w:right="0" w:firstLine="0"/>
              <w:jc w:val="left"/>
            </w:pPr>
            <w:r>
              <w:t xml:space="preserve">Phương pháp bình tập </w:t>
            </w:r>
          </w:p>
        </w:tc>
        <w:tc>
          <w:tcPr>
            <w:tcW w:w="581" w:type="dxa"/>
            <w:tcBorders>
              <w:top w:val="double" w:sz="4" w:space="0" w:color="000000"/>
              <w:left w:val="double" w:sz="4" w:space="0" w:color="000000"/>
              <w:bottom w:val="double" w:sz="4" w:space="0" w:color="000000"/>
              <w:right w:val="double" w:sz="4" w:space="0" w:color="000000"/>
            </w:tcBorders>
            <w:vAlign w:val="center"/>
          </w:tcPr>
          <w:p w14:paraId="4F2682AA" w14:textId="77777777" w:rsidR="008D5874" w:rsidRDefault="00FD178E">
            <w:pPr>
              <w:spacing w:after="0" w:line="259" w:lineRule="auto"/>
              <w:ind w:left="158" w:right="0" w:firstLine="0"/>
              <w:jc w:val="left"/>
            </w:pPr>
            <w:r>
              <w:rPr>
                <w:rFonts w:ascii="Segoe UI Symbol" w:eastAsia="Segoe UI Symbol" w:hAnsi="Segoe UI Symbol" w:cs="Segoe UI Symbol"/>
              </w:rPr>
              <w:t>☐</w:t>
            </w:r>
            <w:r>
              <w:t xml:space="preserve"> </w:t>
            </w:r>
          </w:p>
        </w:tc>
        <w:tc>
          <w:tcPr>
            <w:tcW w:w="799" w:type="dxa"/>
            <w:tcBorders>
              <w:top w:val="double" w:sz="4" w:space="0" w:color="000000"/>
              <w:left w:val="double" w:sz="4" w:space="0" w:color="000000"/>
              <w:bottom w:val="double" w:sz="4" w:space="0" w:color="000000"/>
              <w:right w:val="double" w:sz="4" w:space="0" w:color="000000"/>
            </w:tcBorders>
            <w:vAlign w:val="center"/>
          </w:tcPr>
          <w:p w14:paraId="136F9EFC" w14:textId="77777777" w:rsidR="008D5874" w:rsidRDefault="00FD178E">
            <w:pPr>
              <w:spacing w:after="0" w:line="259" w:lineRule="auto"/>
              <w:ind w:right="39" w:firstLine="0"/>
              <w:jc w:val="center"/>
            </w:pPr>
            <w:r>
              <w:rPr>
                <w:rFonts w:ascii="Segoe UI Symbol" w:eastAsia="Segoe UI Symbol" w:hAnsi="Segoe UI Symbol" w:cs="Segoe UI Symbol"/>
              </w:rPr>
              <w:t>☐</w:t>
            </w:r>
            <w:r>
              <w:t xml:space="preserve"> </w:t>
            </w:r>
          </w:p>
        </w:tc>
      </w:tr>
    </w:tbl>
    <w:p w14:paraId="05EBA5A4" w14:textId="77777777" w:rsidR="008D5874" w:rsidRDefault="00FD178E">
      <w:pPr>
        <w:numPr>
          <w:ilvl w:val="0"/>
          <w:numId w:val="8"/>
        </w:numPr>
        <w:ind w:right="0"/>
      </w:pPr>
      <w:r>
        <w:t xml:space="preserve">Theo quý thầy, cô, những nội dung, hình thức kiểm tra và thi kết thúc học phần GDQPAN 4 nào sau đây là tốt nhất? </w:t>
      </w:r>
    </w:p>
    <w:tbl>
      <w:tblPr>
        <w:tblStyle w:val="TableGrid"/>
        <w:tblW w:w="4349" w:type="dxa"/>
        <w:tblInd w:w="23" w:type="dxa"/>
        <w:tblCellMar>
          <w:top w:w="0" w:type="dxa"/>
          <w:left w:w="37" w:type="dxa"/>
          <w:bottom w:w="0" w:type="dxa"/>
          <w:right w:w="0" w:type="dxa"/>
        </w:tblCellMar>
        <w:tblLook w:val="04A0" w:firstRow="1" w:lastRow="0" w:firstColumn="1" w:lastColumn="0" w:noHBand="0" w:noVBand="1"/>
      </w:tblPr>
      <w:tblGrid>
        <w:gridCol w:w="372"/>
        <w:gridCol w:w="2469"/>
        <w:gridCol w:w="604"/>
        <w:gridCol w:w="904"/>
      </w:tblGrid>
      <w:tr w:rsidR="008D5874" w14:paraId="327DB831" w14:textId="77777777">
        <w:trPr>
          <w:trHeight w:val="827"/>
        </w:trPr>
        <w:tc>
          <w:tcPr>
            <w:tcW w:w="372" w:type="dxa"/>
            <w:tcBorders>
              <w:top w:val="double" w:sz="4" w:space="0" w:color="000000"/>
              <w:left w:val="double" w:sz="4" w:space="0" w:color="000000"/>
              <w:bottom w:val="double" w:sz="4" w:space="0" w:color="000000"/>
              <w:right w:val="double" w:sz="4" w:space="0" w:color="000000"/>
            </w:tcBorders>
            <w:vAlign w:val="center"/>
          </w:tcPr>
          <w:p w14:paraId="3C3E36A1" w14:textId="77777777" w:rsidR="008D5874" w:rsidRDefault="00FD178E">
            <w:pPr>
              <w:spacing w:after="0" w:line="259" w:lineRule="auto"/>
              <w:ind w:right="0" w:firstLine="0"/>
            </w:pPr>
            <w:r>
              <w:rPr>
                <w:b/>
              </w:rPr>
              <w:t xml:space="preserve">TT </w:t>
            </w:r>
          </w:p>
        </w:tc>
        <w:tc>
          <w:tcPr>
            <w:tcW w:w="2470" w:type="dxa"/>
            <w:tcBorders>
              <w:top w:val="double" w:sz="4" w:space="0" w:color="000000"/>
              <w:left w:val="double" w:sz="4" w:space="0" w:color="000000"/>
              <w:bottom w:val="double" w:sz="4" w:space="0" w:color="000000"/>
              <w:right w:val="double" w:sz="4" w:space="0" w:color="000000"/>
            </w:tcBorders>
            <w:vAlign w:val="center"/>
          </w:tcPr>
          <w:p w14:paraId="39C2A537" w14:textId="77777777" w:rsidR="008D5874" w:rsidRDefault="00FD178E">
            <w:pPr>
              <w:spacing w:after="0" w:line="259" w:lineRule="auto"/>
              <w:ind w:right="0" w:firstLine="0"/>
              <w:jc w:val="center"/>
            </w:pPr>
            <w:r>
              <w:rPr>
                <w:b/>
              </w:rPr>
              <w:t xml:space="preserve">Các nội dung, hình thức kiểm tra, thi </w:t>
            </w:r>
          </w:p>
        </w:tc>
        <w:tc>
          <w:tcPr>
            <w:tcW w:w="604" w:type="dxa"/>
            <w:tcBorders>
              <w:top w:val="double" w:sz="4" w:space="0" w:color="000000"/>
              <w:left w:val="double" w:sz="4" w:space="0" w:color="000000"/>
              <w:bottom w:val="double" w:sz="4" w:space="0" w:color="000000"/>
              <w:right w:val="double" w:sz="4" w:space="0" w:color="000000"/>
            </w:tcBorders>
            <w:vAlign w:val="center"/>
          </w:tcPr>
          <w:p w14:paraId="7B4909F1" w14:textId="77777777" w:rsidR="008D5874" w:rsidRDefault="00FD178E">
            <w:pPr>
              <w:spacing w:after="0" w:line="259" w:lineRule="auto"/>
              <w:ind w:right="0" w:firstLine="0"/>
              <w:jc w:val="center"/>
            </w:pPr>
            <w:r>
              <w:rPr>
                <w:b/>
              </w:rPr>
              <w:t xml:space="preserve">Đồng ý </w:t>
            </w:r>
          </w:p>
        </w:tc>
        <w:tc>
          <w:tcPr>
            <w:tcW w:w="904" w:type="dxa"/>
            <w:tcBorders>
              <w:top w:val="double" w:sz="4" w:space="0" w:color="000000"/>
              <w:left w:val="double" w:sz="4" w:space="0" w:color="000000"/>
              <w:bottom w:val="double" w:sz="4" w:space="0" w:color="000000"/>
              <w:right w:val="double" w:sz="4" w:space="0" w:color="000000"/>
            </w:tcBorders>
            <w:vAlign w:val="center"/>
          </w:tcPr>
          <w:p w14:paraId="3C0F5006" w14:textId="77777777" w:rsidR="008D5874" w:rsidRDefault="00FD178E">
            <w:pPr>
              <w:spacing w:after="0" w:line="259" w:lineRule="auto"/>
              <w:ind w:right="0" w:firstLine="0"/>
              <w:jc w:val="center"/>
            </w:pPr>
            <w:r>
              <w:rPr>
                <w:b/>
              </w:rPr>
              <w:t xml:space="preserve">Không đồng ý </w:t>
            </w:r>
          </w:p>
        </w:tc>
      </w:tr>
      <w:tr w:rsidR="008D5874" w14:paraId="34799338"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1C100A9E" w14:textId="77777777" w:rsidR="008D5874" w:rsidRDefault="00FD178E">
            <w:pPr>
              <w:spacing w:after="0" w:line="259" w:lineRule="auto"/>
              <w:ind w:left="67" w:right="0" w:firstLine="0"/>
            </w:pPr>
            <w:r>
              <w:rPr>
                <w:b/>
              </w:rPr>
              <w:t>A</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2E740892" w14:textId="77777777" w:rsidR="008D5874" w:rsidRDefault="00FD178E">
            <w:pPr>
              <w:spacing w:after="0" w:line="259" w:lineRule="auto"/>
              <w:ind w:left="2" w:right="0" w:firstLine="0"/>
              <w:jc w:val="left"/>
            </w:pPr>
            <w:r>
              <w:rPr>
                <w:b/>
              </w:rPr>
              <w:t>Các nội dung, hình thức kiểm tra</w:t>
            </w:r>
            <w:r>
              <w:t xml:space="preserve"> </w:t>
            </w:r>
          </w:p>
        </w:tc>
      </w:tr>
      <w:tr w:rsidR="008D5874" w14:paraId="7DF2B79D"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37119E71" w14:textId="77777777" w:rsidR="008D5874" w:rsidRDefault="00FD178E">
            <w:pPr>
              <w:spacing w:after="0" w:line="259" w:lineRule="auto"/>
              <w:ind w:left="103" w:right="0" w:firstLine="0"/>
              <w:jc w:val="left"/>
            </w:pPr>
            <w:r>
              <w:rPr>
                <w:b/>
              </w:rPr>
              <w:t>I</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39F81963" w14:textId="77777777" w:rsidR="008D5874" w:rsidRDefault="00FD178E">
            <w:pPr>
              <w:spacing w:after="0" w:line="259" w:lineRule="auto"/>
              <w:ind w:left="2" w:right="0" w:firstLine="0"/>
              <w:jc w:val="left"/>
            </w:pPr>
            <w:r>
              <w:t xml:space="preserve">Các nội dung chiến thuật </w:t>
            </w:r>
          </w:p>
        </w:tc>
      </w:tr>
      <w:tr w:rsidR="008D5874" w14:paraId="11F21E3F"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37AFB44" w14:textId="77777777" w:rsidR="008D5874" w:rsidRDefault="00FD178E">
            <w:pPr>
              <w:spacing w:after="0" w:line="259" w:lineRule="auto"/>
              <w:ind w:left="91" w:right="0" w:firstLine="0"/>
              <w:jc w:val="left"/>
            </w:pPr>
            <w:r>
              <w:t xml:space="preserve">1 </w:t>
            </w:r>
          </w:p>
        </w:tc>
        <w:tc>
          <w:tcPr>
            <w:tcW w:w="2470" w:type="dxa"/>
            <w:tcBorders>
              <w:top w:val="double" w:sz="4" w:space="0" w:color="000000"/>
              <w:left w:val="double" w:sz="4" w:space="0" w:color="000000"/>
              <w:bottom w:val="double" w:sz="4" w:space="0" w:color="000000"/>
              <w:right w:val="double" w:sz="4" w:space="0" w:color="000000"/>
            </w:tcBorders>
            <w:vAlign w:val="center"/>
          </w:tcPr>
          <w:p w14:paraId="00065C03" w14:textId="77777777" w:rsidR="008D5874" w:rsidRDefault="00FD178E">
            <w:pPr>
              <w:spacing w:after="0" w:line="259" w:lineRule="auto"/>
              <w:ind w:left="2" w:right="0" w:firstLine="0"/>
            </w:pPr>
            <w:r>
              <w:t xml:space="preserve">Kiểm tra lý thuyết chiến thuật tổng hợp </w:t>
            </w:r>
          </w:p>
        </w:tc>
        <w:tc>
          <w:tcPr>
            <w:tcW w:w="604" w:type="dxa"/>
            <w:tcBorders>
              <w:top w:val="double" w:sz="4" w:space="0" w:color="000000"/>
              <w:left w:val="double" w:sz="4" w:space="0" w:color="000000"/>
              <w:bottom w:val="double" w:sz="4" w:space="0" w:color="000000"/>
              <w:right w:val="double" w:sz="4" w:space="0" w:color="000000"/>
            </w:tcBorders>
            <w:vAlign w:val="center"/>
          </w:tcPr>
          <w:p w14:paraId="0F049FAE"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3F6E9FB8"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58ECD384"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107F1455" w14:textId="77777777" w:rsidR="008D5874" w:rsidRDefault="00FD178E">
            <w:pPr>
              <w:spacing w:after="0" w:line="259" w:lineRule="auto"/>
              <w:ind w:left="91" w:right="0" w:firstLine="0"/>
              <w:jc w:val="left"/>
            </w:pPr>
            <w:r>
              <w:t xml:space="preserve">2 </w:t>
            </w:r>
          </w:p>
        </w:tc>
        <w:tc>
          <w:tcPr>
            <w:tcW w:w="2470" w:type="dxa"/>
            <w:tcBorders>
              <w:top w:val="double" w:sz="4" w:space="0" w:color="000000"/>
              <w:left w:val="double" w:sz="4" w:space="0" w:color="000000"/>
              <w:bottom w:val="double" w:sz="4" w:space="0" w:color="000000"/>
              <w:right w:val="double" w:sz="4" w:space="0" w:color="000000"/>
            </w:tcBorders>
            <w:vAlign w:val="center"/>
          </w:tcPr>
          <w:p w14:paraId="763BB241" w14:textId="77777777" w:rsidR="008D5874" w:rsidRDefault="00FD178E">
            <w:pPr>
              <w:spacing w:after="0" w:line="259" w:lineRule="auto"/>
              <w:ind w:left="2" w:right="0" w:firstLine="0"/>
            </w:pPr>
            <w:r>
              <w:t xml:space="preserve">Kiểm tra thực hành chiến thuật tổng hợp </w:t>
            </w:r>
          </w:p>
        </w:tc>
        <w:tc>
          <w:tcPr>
            <w:tcW w:w="604" w:type="dxa"/>
            <w:tcBorders>
              <w:top w:val="double" w:sz="4" w:space="0" w:color="000000"/>
              <w:left w:val="double" w:sz="4" w:space="0" w:color="000000"/>
              <w:bottom w:val="double" w:sz="4" w:space="0" w:color="000000"/>
              <w:right w:val="double" w:sz="4" w:space="0" w:color="000000"/>
            </w:tcBorders>
            <w:vAlign w:val="center"/>
          </w:tcPr>
          <w:p w14:paraId="6B325C59"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060DC28A"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76CD9A87" w14:textId="77777777">
        <w:trPr>
          <w:trHeight w:val="1078"/>
        </w:trPr>
        <w:tc>
          <w:tcPr>
            <w:tcW w:w="372" w:type="dxa"/>
            <w:tcBorders>
              <w:top w:val="double" w:sz="4" w:space="0" w:color="000000"/>
              <w:left w:val="double" w:sz="4" w:space="0" w:color="000000"/>
              <w:bottom w:val="double" w:sz="4" w:space="0" w:color="000000"/>
              <w:right w:val="double" w:sz="4" w:space="0" w:color="000000"/>
            </w:tcBorders>
            <w:vAlign w:val="center"/>
          </w:tcPr>
          <w:p w14:paraId="107B4F50" w14:textId="77777777" w:rsidR="008D5874" w:rsidRDefault="00FD178E">
            <w:pPr>
              <w:spacing w:after="0" w:line="259" w:lineRule="auto"/>
              <w:ind w:left="91" w:right="0" w:firstLine="0"/>
              <w:jc w:val="left"/>
            </w:pPr>
            <w:r>
              <w:t xml:space="preserve">3 </w:t>
            </w:r>
          </w:p>
        </w:tc>
        <w:tc>
          <w:tcPr>
            <w:tcW w:w="2470" w:type="dxa"/>
            <w:tcBorders>
              <w:top w:val="double" w:sz="4" w:space="0" w:color="000000"/>
              <w:left w:val="double" w:sz="4" w:space="0" w:color="000000"/>
              <w:bottom w:val="double" w:sz="4" w:space="0" w:color="000000"/>
              <w:right w:val="double" w:sz="4" w:space="0" w:color="000000"/>
            </w:tcBorders>
            <w:vAlign w:val="center"/>
          </w:tcPr>
          <w:p w14:paraId="659E7A2A" w14:textId="77777777" w:rsidR="008D5874" w:rsidRDefault="00FD178E">
            <w:pPr>
              <w:spacing w:after="0" w:line="259" w:lineRule="auto"/>
              <w:ind w:left="2" w:right="37" w:firstLine="0"/>
            </w:pPr>
            <w:r>
              <w:t xml:space="preserve">Kiểm tra thực hành từng người trong chiến đấu tấn công </w:t>
            </w:r>
          </w:p>
        </w:tc>
        <w:tc>
          <w:tcPr>
            <w:tcW w:w="604" w:type="dxa"/>
            <w:tcBorders>
              <w:top w:val="double" w:sz="4" w:space="0" w:color="000000"/>
              <w:left w:val="double" w:sz="4" w:space="0" w:color="000000"/>
              <w:bottom w:val="double" w:sz="4" w:space="0" w:color="000000"/>
              <w:right w:val="double" w:sz="4" w:space="0" w:color="000000"/>
            </w:tcBorders>
            <w:vAlign w:val="center"/>
          </w:tcPr>
          <w:p w14:paraId="0BC18FC0"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1BB48135"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0C81355D" w14:textId="77777777">
        <w:trPr>
          <w:trHeight w:val="1080"/>
        </w:trPr>
        <w:tc>
          <w:tcPr>
            <w:tcW w:w="372" w:type="dxa"/>
            <w:tcBorders>
              <w:top w:val="double" w:sz="4" w:space="0" w:color="000000"/>
              <w:left w:val="double" w:sz="4" w:space="0" w:color="000000"/>
              <w:bottom w:val="double" w:sz="4" w:space="0" w:color="000000"/>
              <w:right w:val="double" w:sz="4" w:space="0" w:color="000000"/>
            </w:tcBorders>
            <w:vAlign w:val="center"/>
          </w:tcPr>
          <w:p w14:paraId="48AE29CC" w14:textId="77777777" w:rsidR="008D5874" w:rsidRDefault="00FD178E">
            <w:pPr>
              <w:spacing w:after="0" w:line="259" w:lineRule="auto"/>
              <w:ind w:left="91" w:right="0" w:firstLine="0"/>
              <w:jc w:val="left"/>
            </w:pPr>
            <w:r>
              <w:t xml:space="preserve">4 </w:t>
            </w:r>
          </w:p>
        </w:tc>
        <w:tc>
          <w:tcPr>
            <w:tcW w:w="2470" w:type="dxa"/>
            <w:tcBorders>
              <w:top w:val="double" w:sz="4" w:space="0" w:color="000000"/>
              <w:left w:val="double" w:sz="4" w:space="0" w:color="000000"/>
              <w:bottom w:val="double" w:sz="4" w:space="0" w:color="000000"/>
              <w:right w:val="double" w:sz="4" w:space="0" w:color="000000"/>
            </w:tcBorders>
            <w:vAlign w:val="center"/>
          </w:tcPr>
          <w:p w14:paraId="5C866195" w14:textId="77777777" w:rsidR="008D5874" w:rsidRDefault="00FD178E">
            <w:pPr>
              <w:spacing w:after="0" w:line="259" w:lineRule="auto"/>
              <w:ind w:left="2" w:right="37" w:firstLine="0"/>
            </w:pPr>
            <w:r>
              <w:t xml:space="preserve">Kiểm tra thực hành từng người trong chiến đấu phòng ngự </w:t>
            </w:r>
          </w:p>
        </w:tc>
        <w:tc>
          <w:tcPr>
            <w:tcW w:w="604" w:type="dxa"/>
            <w:tcBorders>
              <w:top w:val="double" w:sz="4" w:space="0" w:color="000000"/>
              <w:left w:val="double" w:sz="4" w:space="0" w:color="000000"/>
              <w:bottom w:val="double" w:sz="4" w:space="0" w:color="000000"/>
              <w:right w:val="double" w:sz="4" w:space="0" w:color="000000"/>
            </w:tcBorders>
            <w:vAlign w:val="center"/>
          </w:tcPr>
          <w:p w14:paraId="2A5A6F3E"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6A6A5664"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44F40244" w14:textId="77777777">
        <w:trPr>
          <w:trHeight w:val="574"/>
        </w:trPr>
        <w:tc>
          <w:tcPr>
            <w:tcW w:w="372" w:type="dxa"/>
            <w:tcBorders>
              <w:top w:val="double" w:sz="4" w:space="0" w:color="000000"/>
              <w:left w:val="double" w:sz="4" w:space="0" w:color="000000"/>
              <w:bottom w:val="double" w:sz="4" w:space="0" w:color="000000"/>
              <w:right w:val="double" w:sz="4" w:space="0" w:color="000000"/>
            </w:tcBorders>
            <w:vAlign w:val="center"/>
          </w:tcPr>
          <w:p w14:paraId="53E8EE00" w14:textId="77777777" w:rsidR="008D5874" w:rsidRDefault="00FD178E">
            <w:pPr>
              <w:spacing w:after="0" w:line="259" w:lineRule="auto"/>
              <w:ind w:left="60" w:right="0" w:firstLine="0"/>
              <w:jc w:val="left"/>
            </w:pPr>
            <w:r>
              <w:rPr>
                <w:b/>
              </w:rPr>
              <w:lastRenderedPageBreak/>
              <w:t>II</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29FF5F33" w14:textId="77777777" w:rsidR="008D5874" w:rsidRDefault="00FD178E">
            <w:pPr>
              <w:spacing w:after="0" w:line="259" w:lineRule="auto"/>
              <w:ind w:left="2" w:right="0" w:firstLine="0"/>
              <w:jc w:val="left"/>
            </w:pPr>
            <w:r>
              <w:t xml:space="preserve">Các nội dung kỹ thuật </w:t>
            </w:r>
          </w:p>
        </w:tc>
      </w:tr>
      <w:tr w:rsidR="008D5874" w14:paraId="14F163E9"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6007C344" w14:textId="77777777" w:rsidR="008D5874" w:rsidRDefault="00FD178E">
            <w:pPr>
              <w:spacing w:after="0" w:line="259" w:lineRule="auto"/>
              <w:ind w:left="91" w:right="0" w:firstLine="0"/>
              <w:jc w:val="left"/>
            </w:pPr>
            <w:r>
              <w:t xml:space="preserve">5 </w:t>
            </w:r>
          </w:p>
        </w:tc>
        <w:tc>
          <w:tcPr>
            <w:tcW w:w="2470" w:type="dxa"/>
            <w:tcBorders>
              <w:top w:val="double" w:sz="4" w:space="0" w:color="000000"/>
              <w:left w:val="double" w:sz="4" w:space="0" w:color="000000"/>
              <w:bottom w:val="double" w:sz="4" w:space="0" w:color="000000"/>
              <w:right w:val="double" w:sz="4" w:space="0" w:color="000000"/>
            </w:tcBorders>
            <w:vAlign w:val="center"/>
          </w:tcPr>
          <w:p w14:paraId="24DAFC5E" w14:textId="77777777" w:rsidR="008D5874" w:rsidRDefault="00FD178E">
            <w:pPr>
              <w:spacing w:after="0" w:line="259" w:lineRule="auto"/>
              <w:ind w:left="2" w:right="0" w:firstLine="0"/>
              <w:jc w:val="left"/>
            </w:pPr>
            <w:r>
              <w:t xml:space="preserve">Kiểm tra lý thuyết bắn </w:t>
            </w:r>
          </w:p>
        </w:tc>
        <w:tc>
          <w:tcPr>
            <w:tcW w:w="604" w:type="dxa"/>
            <w:tcBorders>
              <w:top w:val="double" w:sz="4" w:space="0" w:color="000000"/>
              <w:left w:val="double" w:sz="4" w:space="0" w:color="000000"/>
              <w:bottom w:val="double" w:sz="4" w:space="0" w:color="000000"/>
              <w:right w:val="double" w:sz="4" w:space="0" w:color="000000"/>
            </w:tcBorders>
            <w:vAlign w:val="center"/>
          </w:tcPr>
          <w:p w14:paraId="001074E0"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126056DF"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123D9373"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0B9299F0" w14:textId="77777777" w:rsidR="008D5874" w:rsidRDefault="00FD178E">
            <w:pPr>
              <w:spacing w:after="0" w:line="259" w:lineRule="auto"/>
              <w:ind w:left="91" w:right="0" w:firstLine="0"/>
              <w:jc w:val="left"/>
            </w:pPr>
            <w:r>
              <w:t xml:space="preserve">6 </w:t>
            </w:r>
          </w:p>
        </w:tc>
        <w:tc>
          <w:tcPr>
            <w:tcW w:w="2470" w:type="dxa"/>
            <w:tcBorders>
              <w:top w:val="double" w:sz="4" w:space="0" w:color="000000"/>
              <w:left w:val="double" w:sz="4" w:space="0" w:color="000000"/>
              <w:bottom w:val="double" w:sz="4" w:space="0" w:color="000000"/>
              <w:right w:val="double" w:sz="4" w:space="0" w:color="000000"/>
            </w:tcBorders>
            <w:vAlign w:val="center"/>
          </w:tcPr>
          <w:p w14:paraId="122847A1" w14:textId="77777777" w:rsidR="008D5874" w:rsidRDefault="00FD178E">
            <w:pPr>
              <w:spacing w:after="0" w:line="259" w:lineRule="auto"/>
              <w:ind w:left="2" w:right="0" w:firstLine="0"/>
            </w:pPr>
            <w:r>
              <w:t xml:space="preserve">Kiểm tra tư thế động tác nằm bắn </w:t>
            </w:r>
          </w:p>
        </w:tc>
        <w:tc>
          <w:tcPr>
            <w:tcW w:w="604" w:type="dxa"/>
            <w:tcBorders>
              <w:top w:val="double" w:sz="4" w:space="0" w:color="000000"/>
              <w:left w:val="double" w:sz="4" w:space="0" w:color="000000"/>
              <w:bottom w:val="double" w:sz="4" w:space="0" w:color="000000"/>
              <w:right w:val="double" w:sz="4" w:space="0" w:color="000000"/>
            </w:tcBorders>
            <w:vAlign w:val="center"/>
          </w:tcPr>
          <w:p w14:paraId="2E5098B1"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64FE7E3B"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6A94C828" w14:textId="77777777">
        <w:trPr>
          <w:trHeight w:val="1080"/>
        </w:trPr>
        <w:tc>
          <w:tcPr>
            <w:tcW w:w="372" w:type="dxa"/>
            <w:tcBorders>
              <w:top w:val="double" w:sz="4" w:space="0" w:color="000000"/>
              <w:left w:val="double" w:sz="4" w:space="0" w:color="000000"/>
              <w:bottom w:val="double" w:sz="4" w:space="0" w:color="000000"/>
              <w:right w:val="double" w:sz="4" w:space="0" w:color="000000"/>
            </w:tcBorders>
            <w:vAlign w:val="center"/>
          </w:tcPr>
          <w:p w14:paraId="5F4E5979" w14:textId="77777777" w:rsidR="008D5874" w:rsidRDefault="00FD178E">
            <w:pPr>
              <w:spacing w:after="0" w:line="259" w:lineRule="auto"/>
              <w:ind w:left="91" w:right="0" w:firstLine="0"/>
              <w:jc w:val="left"/>
            </w:pPr>
            <w:r>
              <w:t xml:space="preserve">7 </w:t>
            </w:r>
          </w:p>
        </w:tc>
        <w:tc>
          <w:tcPr>
            <w:tcW w:w="2470" w:type="dxa"/>
            <w:tcBorders>
              <w:top w:val="double" w:sz="4" w:space="0" w:color="000000"/>
              <w:left w:val="double" w:sz="4" w:space="0" w:color="000000"/>
              <w:bottom w:val="double" w:sz="4" w:space="0" w:color="000000"/>
              <w:right w:val="double" w:sz="4" w:space="0" w:color="000000"/>
            </w:tcBorders>
            <w:vAlign w:val="center"/>
          </w:tcPr>
          <w:p w14:paraId="5BCB67B9" w14:textId="77777777" w:rsidR="008D5874" w:rsidRDefault="00FD178E">
            <w:pPr>
              <w:spacing w:after="5" w:line="236" w:lineRule="auto"/>
              <w:ind w:left="2" w:right="0" w:firstLine="0"/>
            </w:pPr>
            <w:r>
              <w:t xml:space="preserve">Kiểm tra lấy đường ngắm chết bằng máy bắn tập </w:t>
            </w:r>
          </w:p>
          <w:p w14:paraId="25570C36" w14:textId="77777777" w:rsidR="008D5874" w:rsidRDefault="00FD178E">
            <w:pPr>
              <w:spacing w:after="0" w:line="259" w:lineRule="auto"/>
              <w:ind w:left="2" w:right="0" w:firstLine="0"/>
              <w:jc w:val="left"/>
            </w:pPr>
            <w:r>
              <w:t xml:space="preserve">MBT-03 </w:t>
            </w:r>
          </w:p>
        </w:tc>
        <w:tc>
          <w:tcPr>
            <w:tcW w:w="604" w:type="dxa"/>
            <w:tcBorders>
              <w:top w:val="double" w:sz="4" w:space="0" w:color="000000"/>
              <w:left w:val="double" w:sz="4" w:space="0" w:color="000000"/>
              <w:bottom w:val="double" w:sz="4" w:space="0" w:color="000000"/>
              <w:right w:val="double" w:sz="4" w:space="0" w:color="000000"/>
            </w:tcBorders>
            <w:vAlign w:val="center"/>
          </w:tcPr>
          <w:p w14:paraId="177C2B97"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11A10DA2"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6A49749C" w14:textId="77777777">
        <w:trPr>
          <w:trHeight w:val="826"/>
        </w:trPr>
        <w:tc>
          <w:tcPr>
            <w:tcW w:w="372" w:type="dxa"/>
            <w:tcBorders>
              <w:top w:val="double" w:sz="4" w:space="0" w:color="000000"/>
              <w:left w:val="double" w:sz="4" w:space="0" w:color="000000"/>
              <w:bottom w:val="double" w:sz="4" w:space="0" w:color="000000"/>
              <w:right w:val="double" w:sz="4" w:space="0" w:color="000000"/>
            </w:tcBorders>
            <w:vAlign w:val="center"/>
          </w:tcPr>
          <w:p w14:paraId="68CF8B3C" w14:textId="77777777" w:rsidR="008D5874" w:rsidRDefault="00FD178E">
            <w:pPr>
              <w:spacing w:after="0" w:line="259" w:lineRule="auto"/>
              <w:ind w:left="72" w:right="0" w:firstLine="0"/>
              <w:jc w:val="left"/>
            </w:pPr>
            <w:r>
              <w:rPr>
                <w:b/>
              </w:rPr>
              <w:t>B</w:t>
            </w:r>
            <w:r>
              <w:t xml:space="preserve"> </w:t>
            </w:r>
          </w:p>
        </w:tc>
        <w:tc>
          <w:tcPr>
            <w:tcW w:w="3977" w:type="dxa"/>
            <w:gridSpan w:val="3"/>
            <w:tcBorders>
              <w:top w:val="double" w:sz="4" w:space="0" w:color="000000"/>
              <w:left w:val="double" w:sz="4" w:space="0" w:color="000000"/>
              <w:bottom w:val="double" w:sz="4" w:space="0" w:color="000000"/>
              <w:right w:val="double" w:sz="4" w:space="0" w:color="000000"/>
            </w:tcBorders>
            <w:vAlign w:val="center"/>
          </w:tcPr>
          <w:p w14:paraId="7D1D5B6E" w14:textId="77777777" w:rsidR="008D5874" w:rsidRDefault="00FD178E">
            <w:pPr>
              <w:spacing w:after="0" w:line="259" w:lineRule="auto"/>
              <w:ind w:left="2" w:right="0" w:firstLine="0"/>
              <w:jc w:val="left"/>
            </w:pPr>
            <w:r>
              <w:rPr>
                <w:b/>
              </w:rPr>
              <w:t>Các nội dung, hình thức thi kết thúc học phần</w:t>
            </w:r>
            <w:r>
              <w:t xml:space="preserve"> </w:t>
            </w:r>
          </w:p>
        </w:tc>
      </w:tr>
      <w:tr w:rsidR="008D5874" w14:paraId="7335A6C9" w14:textId="77777777">
        <w:trPr>
          <w:trHeight w:val="612"/>
        </w:trPr>
        <w:tc>
          <w:tcPr>
            <w:tcW w:w="372" w:type="dxa"/>
            <w:tcBorders>
              <w:top w:val="double" w:sz="4" w:space="0" w:color="000000"/>
              <w:left w:val="double" w:sz="4" w:space="0" w:color="000000"/>
              <w:bottom w:val="double" w:sz="4" w:space="0" w:color="000000"/>
              <w:right w:val="double" w:sz="4" w:space="0" w:color="000000"/>
            </w:tcBorders>
            <w:vAlign w:val="center"/>
          </w:tcPr>
          <w:p w14:paraId="1F0B6302" w14:textId="77777777" w:rsidR="008D5874" w:rsidRDefault="00FD178E">
            <w:pPr>
              <w:spacing w:after="0" w:line="259" w:lineRule="auto"/>
              <w:ind w:left="91" w:right="0" w:firstLine="0"/>
              <w:jc w:val="left"/>
            </w:pPr>
            <w:r>
              <w:t xml:space="preserve">1 </w:t>
            </w:r>
          </w:p>
        </w:tc>
        <w:tc>
          <w:tcPr>
            <w:tcW w:w="2470" w:type="dxa"/>
            <w:tcBorders>
              <w:top w:val="double" w:sz="4" w:space="0" w:color="000000"/>
              <w:left w:val="double" w:sz="4" w:space="0" w:color="000000"/>
              <w:bottom w:val="double" w:sz="4" w:space="0" w:color="000000"/>
              <w:right w:val="double" w:sz="4" w:space="0" w:color="000000"/>
            </w:tcBorders>
            <w:vAlign w:val="center"/>
          </w:tcPr>
          <w:p w14:paraId="12E21181" w14:textId="77777777" w:rsidR="008D5874" w:rsidRDefault="00FD178E">
            <w:pPr>
              <w:spacing w:after="0" w:line="259" w:lineRule="auto"/>
              <w:ind w:left="2" w:right="0" w:firstLine="0"/>
              <w:jc w:val="left"/>
            </w:pPr>
            <w:r>
              <w:t xml:space="preserve">Thi tự luận tổng hợp </w:t>
            </w:r>
          </w:p>
        </w:tc>
        <w:tc>
          <w:tcPr>
            <w:tcW w:w="604" w:type="dxa"/>
            <w:tcBorders>
              <w:top w:val="double" w:sz="4" w:space="0" w:color="000000"/>
              <w:left w:val="double" w:sz="4" w:space="0" w:color="000000"/>
              <w:bottom w:val="double" w:sz="4" w:space="0" w:color="000000"/>
              <w:right w:val="double" w:sz="4" w:space="0" w:color="000000"/>
            </w:tcBorders>
            <w:vAlign w:val="center"/>
          </w:tcPr>
          <w:p w14:paraId="05C64A2C"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23183854"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100D3977" w14:textId="77777777">
        <w:trPr>
          <w:trHeight w:val="613"/>
        </w:trPr>
        <w:tc>
          <w:tcPr>
            <w:tcW w:w="372" w:type="dxa"/>
            <w:tcBorders>
              <w:top w:val="double" w:sz="4" w:space="0" w:color="000000"/>
              <w:left w:val="double" w:sz="4" w:space="0" w:color="000000"/>
              <w:bottom w:val="double" w:sz="4" w:space="0" w:color="000000"/>
              <w:right w:val="double" w:sz="4" w:space="0" w:color="000000"/>
            </w:tcBorders>
            <w:vAlign w:val="center"/>
          </w:tcPr>
          <w:p w14:paraId="6C4C56AB" w14:textId="77777777" w:rsidR="008D5874" w:rsidRDefault="00FD178E">
            <w:pPr>
              <w:spacing w:after="0" w:line="259" w:lineRule="auto"/>
              <w:ind w:left="91" w:right="0" w:firstLine="0"/>
              <w:jc w:val="left"/>
            </w:pPr>
            <w:r>
              <w:t xml:space="preserve">2 </w:t>
            </w:r>
          </w:p>
        </w:tc>
        <w:tc>
          <w:tcPr>
            <w:tcW w:w="2470" w:type="dxa"/>
            <w:tcBorders>
              <w:top w:val="double" w:sz="4" w:space="0" w:color="000000"/>
              <w:left w:val="double" w:sz="4" w:space="0" w:color="000000"/>
              <w:bottom w:val="double" w:sz="4" w:space="0" w:color="000000"/>
              <w:right w:val="double" w:sz="4" w:space="0" w:color="000000"/>
            </w:tcBorders>
            <w:vAlign w:val="center"/>
          </w:tcPr>
          <w:p w14:paraId="47A5BC75" w14:textId="77777777" w:rsidR="008D5874" w:rsidRDefault="00FD178E">
            <w:pPr>
              <w:spacing w:after="0" w:line="259" w:lineRule="auto"/>
              <w:ind w:left="2" w:right="0" w:firstLine="0"/>
              <w:jc w:val="left"/>
            </w:pPr>
            <w:r>
              <w:t xml:space="preserve">Thi trắc nghiệm tổng hợp </w:t>
            </w:r>
          </w:p>
        </w:tc>
        <w:tc>
          <w:tcPr>
            <w:tcW w:w="604" w:type="dxa"/>
            <w:tcBorders>
              <w:top w:val="double" w:sz="4" w:space="0" w:color="000000"/>
              <w:left w:val="double" w:sz="4" w:space="0" w:color="000000"/>
              <w:bottom w:val="double" w:sz="4" w:space="0" w:color="000000"/>
              <w:right w:val="double" w:sz="4" w:space="0" w:color="000000"/>
            </w:tcBorders>
            <w:vAlign w:val="center"/>
          </w:tcPr>
          <w:p w14:paraId="3C3BA25B"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56D04C55"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0FD68EEE" w14:textId="77777777">
        <w:trPr>
          <w:trHeight w:val="614"/>
        </w:trPr>
        <w:tc>
          <w:tcPr>
            <w:tcW w:w="372" w:type="dxa"/>
            <w:tcBorders>
              <w:top w:val="double" w:sz="4" w:space="0" w:color="000000"/>
              <w:left w:val="double" w:sz="4" w:space="0" w:color="000000"/>
              <w:bottom w:val="double" w:sz="4" w:space="0" w:color="000000"/>
              <w:right w:val="double" w:sz="4" w:space="0" w:color="000000"/>
            </w:tcBorders>
            <w:vAlign w:val="center"/>
          </w:tcPr>
          <w:p w14:paraId="666242E0" w14:textId="77777777" w:rsidR="008D5874" w:rsidRDefault="00FD178E">
            <w:pPr>
              <w:spacing w:after="0" w:line="259" w:lineRule="auto"/>
              <w:ind w:left="91" w:right="0" w:firstLine="0"/>
              <w:jc w:val="left"/>
            </w:pPr>
            <w:r>
              <w:t xml:space="preserve">3 </w:t>
            </w:r>
          </w:p>
        </w:tc>
        <w:tc>
          <w:tcPr>
            <w:tcW w:w="2470" w:type="dxa"/>
            <w:tcBorders>
              <w:top w:val="double" w:sz="4" w:space="0" w:color="000000"/>
              <w:left w:val="double" w:sz="4" w:space="0" w:color="000000"/>
              <w:bottom w:val="double" w:sz="4" w:space="0" w:color="000000"/>
              <w:right w:val="double" w:sz="4" w:space="0" w:color="000000"/>
            </w:tcBorders>
            <w:vAlign w:val="center"/>
          </w:tcPr>
          <w:p w14:paraId="62AC7180" w14:textId="77777777" w:rsidR="008D5874" w:rsidRDefault="00FD178E">
            <w:pPr>
              <w:spacing w:after="0" w:line="259" w:lineRule="auto"/>
              <w:ind w:left="2" w:right="0" w:firstLine="0"/>
              <w:jc w:val="left"/>
            </w:pPr>
            <w:r>
              <w:t xml:space="preserve">Thi thực hành tổng hợp </w:t>
            </w:r>
          </w:p>
        </w:tc>
        <w:tc>
          <w:tcPr>
            <w:tcW w:w="604" w:type="dxa"/>
            <w:tcBorders>
              <w:top w:val="double" w:sz="4" w:space="0" w:color="000000"/>
              <w:left w:val="double" w:sz="4" w:space="0" w:color="000000"/>
              <w:bottom w:val="double" w:sz="4" w:space="0" w:color="000000"/>
              <w:right w:val="double" w:sz="4" w:space="0" w:color="000000"/>
            </w:tcBorders>
            <w:vAlign w:val="center"/>
          </w:tcPr>
          <w:p w14:paraId="0C8B2B72"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520E7620"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r w:rsidR="008D5874" w14:paraId="2116D064" w14:textId="77777777">
        <w:trPr>
          <w:trHeight w:val="824"/>
        </w:trPr>
        <w:tc>
          <w:tcPr>
            <w:tcW w:w="372" w:type="dxa"/>
            <w:tcBorders>
              <w:top w:val="double" w:sz="4" w:space="0" w:color="000000"/>
              <w:left w:val="double" w:sz="4" w:space="0" w:color="000000"/>
              <w:bottom w:val="double" w:sz="4" w:space="0" w:color="000000"/>
              <w:right w:val="double" w:sz="4" w:space="0" w:color="000000"/>
            </w:tcBorders>
            <w:vAlign w:val="center"/>
          </w:tcPr>
          <w:p w14:paraId="35360A1E" w14:textId="77777777" w:rsidR="008D5874" w:rsidRDefault="00FD178E">
            <w:pPr>
              <w:spacing w:after="0" w:line="259" w:lineRule="auto"/>
              <w:ind w:left="91" w:right="0" w:firstLine="0"/>
              <w:jc w:val="left"/>
            </w:pPr>
            <w:r>
              <w:t xml:space="preserve">4 </w:t>
            </w:r>
          </w:p>
        </w:tc>
        <w:tc>
          <w:tcPr>
            <w:tcW w:w="2470" w:type="dxa"/>
            <w:tcBorders>
              <w:top w:val="double" w:sz="4" w:space="0" w:color="000000"/>
              <w:left w:val="double" w:sz="4" w:space="0" w:color="000000"/>
              <w:bottom w:val="double" w:sz="4" w:space="0" w:color="000000"/>
              <w:right w:val="double" w:sz="4" w:space="0" w:color="000000"/>
            </w:tcBorders>
            <w:vAlign w:val="center"/>
          </w:tcPr>
          <w:p w14:paraId="752EE993" w14:textId="77777777" w:rsidR="008D5874" w:rsidRDefault="00FD178E">
            <w:pPr>
              <w:spacing w:after="0" w:line="259" w:lineRule="auto"/>
              <w:ind w:left="2" w:right="0" w:firstLine="0"/>
            </w:pPr>
            <w:r>
              <w:t xml:space="preserve">Thi bắn trên máy bắn tập </w:t>
            </w:r>
          </w:p>
          <w:p w14:paraId="23C3B3F3" w14:textId="77777777" w:rsidR="008D5874" w:rsidRDefault="00FD178E">
            <w:pPr>
              <w:spacing w:after="0" w:line="259" w:lineRule="auto"/>
              <w:ind w:left="2" w:right="0" w:firstLine="0"/>
              <w:jc w:val="left"/>
            </w:pPr>
            <w:r>
              <w:t xml:space="preserve">MBT-03 </w:t>
            </w:r>
          </w:p>
        </w:tc>
        <w:tc>
          <w:tcPr>
            <w:tcW w:w="604" w:type="dxa"/>
            <w:tcBorders>
              <w:top w:val="double" w:sz="4" w:space="0" w:color="000000"/>
              <w:left w:val="double" w:sz="4" w:space="0" w:color="000000"/>
              <w:bottom w:val="double" w:sz="4" w:space="0" w:color="000000"/>
              <w:right w:val="double" w:sz="4" w:space="0" w:color="000000"/>
            </w:tcBorders>
            <w:vAlign w:val="center"/>
          </w:tcPr>
          <w:p w14:paraId="25DB3B62" w14:textId="77777777" w:rsidR="008D5874" w:rsidRDefault="00FD178E">
            <w:pPr>
              <w:spacing w:after="0" w:line="259" w:lineRule="auto"/>
              <w:ind w:left="168" w:right="0" w:firstLine="0"/>
              <w:jc w:val="left"/>
            </w:pPr>
            <w:r>
              <w:rPr>
                <w:rFonts w:ascii="Segoe UI Symbol" w:eastAsia="Segoe UI Symbol" w:hAnsi="Segoe UI Symbol" w:cs="Segoe UI Symbol"/>
              </w:rPr>
              <w:t>☐</w:t>
            </w:r>
            <w:r>
              <w:t xml:space="preserve"> </w:t>
            </w:r>
          </w:p>
        </w:tc>
        <w:tc>
          <w:tcPr>
            <w:tcW w:w="904" w:type="dxa"/>
            <w:tcBorders>
              <w:top w:val="double" w:sz="4" w:space="0" w:color="000000"/>
              <w:left w:val="double" w:sz="4" w:space="0" w:color="000000"/>
              <w:bottom w:val="double" w:sz="4" w:space="0" w:color="000000"/>
              <w:right w:val="double" w:sz="4" w:space="0" w:color="000000"/>
            </w:tcBorders>
            <w:vAlign w:val="center"/>
          </w:tcPr>
          <w:p w14:paraId="6681EABA" w14:textId="77777777" w:rsidR="008D5874" w:rsidRDefault="00FD178E">
            <w:pPr>
              <w:spacing w:after="0" w:line="259" w:lineRule="auto"/>
              <w:ind w:right="40" w:firstLine="0"/>
              <w:jc w:val="center"/>
            </w:pPr>
            <w:r>
              <w:rPr>
                <w:rFonts w:ascii="Segoe UI Symbol" w:eastAsia="Segoe UI Symbol" w:hAnsi="Segoe UI Symbol" w:cs="Segoe UI Symbol"/>
              </w:rPr>
              <w:t>☐</w:t>
            </w:r>
            <w:r>
              <w:t xml:space="preserve"> </w:t>
            </w:r>
          </w:p>
        </w:tc>
      </w:tr>
    </w:tbl>
    <w:p w14:paraId="0345589C" w14:textId="77777777" w:rsidR="008D5874" w:rsidRDefault="00FD178E">
      <w:pPr>
        <w:numPr>
          <w:ilvl w:val="0"/>
          <w:numId w:val="8"/>
        </w:numPr>
        <w:ind w:right="0"/>
      </w:pPr>
      <w:r>
        <w:t xml:space="preserve">Quý thầy, cô có đề xuất thêm nào để nâng cao chất lượng dạy học học phần GDQPAN 4 </w:t>
      </w:r>
    </w:p>
    <w:p w14:paraId="166508B4" w14:textId="77777777" w:rsidR="008D5874" w:rsidRDefault="00FD178E">
      <w:pPr>
        <w:ind w:left="-15" w:right="0"/>
      </w:pPr>
      <w:r>
        <w:t xml:space="preserve">không? </w:t>
      </w:r>
    </w:p>
    <w:p w14:paraId="3D0BA56E" w14:textId="77777777" w:rsidR="008D5874" w:rsidRDefault="00FD178E">
      <w:pPr>
        <w:ind w:left="-15" w:right="0"/>
      </w:pPr>
      <w:r>
        <w:t xml:space="preserve">..................................................................... ............................. </w:t>
      </w:r>
    </w:p>
    <w:p w14:paraId="02D634BF" w14:textId="77777777" w:rsidR="008D5874" w:rsidRDefault="00FD178E">
      <w:pPr>
        <w:spacing w:after="0" w:line="259" w:lineRule="auto"/>
        <w:ind w:left="10" w:right="80" w:hanging="10"/>
        <w:jc w:val="right"/>
      </w:pPr>
      <w:r>
        <w:rPr>
          <w:b/>
        </w:rPr>
        <w:t xml:space="preserve">4. PHỤ LỤC CÁC BẢNG BIỂU VÀ SƠ </w:t>
      </w:r>
    </w:p>
    <w:p w14:paraId="6EB2374F" w14:textId="77777777" w:rsidR="008D5874" w:rsidRDefault="00FD178E">
      <w:pPr>
        <w:pStyle w:val="Heading1"/>
        <w:ind w:left="-5"/>
      </w:pPr>
      <w:r>
        <w:t xml:space="preserve">ĐỒ </w:t>
      </w:r>
    </w:p>
    <w:p w14:paraId="4600CD2F" w14:textId="77777777" w:rsidR="008D5874" w:rsidRDefault="00FD178E">
      <w:pPr>
        <w:ind w:left="-15" w:right="0"/>
      </w:pPr>
      <w:r>
        <w:t xml:space="preserve">Mục đích: Phụ lục này trình bày chi tiết các bảng biểu và sơ đồ được sử dụng trong nghiên cứu để minh họa dữ liệu khảo sát, kết quả thực nghiệm, và quy trình tổ chức huấn luyện kỹ thuật bắn súng tiểu liên AK. Các bảng và sơ đồ hỗ trợ các giải pháp đề xuất (Mục 4.2) và kết quả phân tích (Mục 4.3), được xây dựng dựa trên khảo sát 600 sinh viên (356 nam, 244 nữ) thuộc khóa 44 và 49 tại Trung tâm GDQPAN Trường Đại học Quy Nhơn, từ tháng 04/2024 đến tháng 06/2025, với kinh phí 15.000.000 VNĐ. </w:t>
      </w:r>
    </w:p>
    <w:p w14:paraId="27CC5BD1" w14:textId="77777777" w:rsidR="008D5874" w:rsidRDefault="00FD178E">
      <w:pPr>
        <w:pStyle w:val="Heading2"/>
        <w:ind w:left="576"/>
      </w:pPr>
      <w:r>
        <w:t xml:space="preserve">4.1. Các bảng biểu </w:t>
      </w:r>
    </w:p>
    <w:p w14:paraId="65EB2F4C" w14:textId="77777777" w:rsidR="008D5874" w:rsidRDefault="00FD178E">
      <w:pPr>
        <w:ind w:left="-15" w:right="0"/>
      </w:pPr>
      <w:r>
        <w:t xml:space="preserve">Bảng 1: Hứng thú học tập nội dung kỹ thuật bắn súng tiểu liên AK (N=600) </w:t>
      </w:r>
    </w:p>
    <w:p w14:paraId="0A8276AA" w14:textId="77777777" w:rsidR="008D5874" w:rsidRDefault="00FD178E">
      <w:pPr>
        <w:ind w:left="-15" w:right="0"/>
      </w:pPr>
      <w:r>
        <w:t xml:space="preserve">Nguồn dữ liệu: Phiếu khảo sát sinh viên trước thực nghiệm (Phụ lục 1), thu thập từ 600 sinh viên (356 nam, 244 nữ) vào tháng 04/2024. </w:t>
      </w:r>
    </w:p>
    <w:p w14:paraId="4A0F1B7E" w14:textId="77777777" w:rsidR="008D5874" w:rsidRDefault="00FD178E">
      <w:pPr>
        <w:ind w:left="-15" w:right="0"/>
      </w:pPr>
      <w:r>
        <w:lastRenderedPageBreak/>
        <w:t xml:space="preserve">Nội dung: Đánh giá mức độ hứng thú học tập nội dung kỹ thuật bắn súng AK, sử dụng thang đo Likert 5 mức (1: Chán ghét, 5: Rất hứng thú). Hệ số tin cậy Cronbach’s Alpha đạt 0.85, đảm bảo độ tin cậy của thang đo. </w:t>
      </w:r>
    </w:p>
    <w:p w14:paraId="409E9268" w14:textId="77777777" w:rsidR="008D5874" w:rsidRDefault="00FD178E">
      <w:pPr>
        <w:ind w:left="-15" w:right="0"/>
      </w:pPr>
      <w:r>
        <w:t>Kết quả chính: Điểm trung bình hứng thú của nhóm thực nghiệm là 3.08 (SD=0.92) và nhóm đối chứng là 3.03 (SD=0.89). Kiểm định t-test cho thấy không có sự khác biệt đáng kể trước thực nghiệm (</w:t>
      </w:r>
      <w:proofErr w:type="gramStart"/>
      <w:r>
        <w:t>t(</w:t>
      </w:r>
      <w:proofErr w:type="gramEnd"/>
      <w:r>
        <w:t xml:space="preserve">598)=1.12, p=0.26). Hơn 60% sinh viên đánh giá ở mức “Bình thường” (40–41,7%) hoặc “Không hứng thú/Chán ghét” (26,3–27,7%). </w:t>
      </w:r>
    </w:p>
    <w:p w14:paraId="1E636D42" w14:textId="77777777" w:rsidR="008D5874" w:rsidRDefault="00FD178E">
      <w:pPr>
        <w:ind w:left="-15" w:right="0"/>
      </w:pPr>
      <w:r>
        <w:t xml:space="preserve">Ý nghĩa khoa học: Bảng này làm rõ thực trạng thiếu động lực học tập, làm cơ sở cho các giải pháp tạo hứng thú (Mục 4.2.1). </w:t>
      </w:r>
    </w:p>
    <w:p w14:paraId="67634FC5" w14:textId="77777777" w:rsidR="008D5874" w:rsidRDefault="00FD178E">
      <w:pPr>
        <w:ind w:left="-15" w:right="0"/>
      </w:pPr>
      <w:r>
        <w:t xml:space="preserve">Tham chiếu: Mục 4.1.1 (Thể trạng và hứng thú học tập). </w:t>
      </w:r>
    </w:p>
    <w:p w14:paraId="67F82DC1" w14:textId="77777777" w:rsidR="008D5874" w:rsidRDefault="00FD178E">
      <w:pPr>
        <w:ind w:left="-15" w:right="0"/>
      </w:pPr>
      <w:r>
        <w:t xml:space="preserve">Bảng 2: Cảm nhận khó khăn khi học kỹ thuật bắn súng tiểu liên AK (N=600) </w:t>
      </w:r>
    </w:p>
    <w:p w14:paraId="37002240" w14:textId="77777777" w:rsidR="008D5874" w:rsidRDefault="00FD178E">
      <w:pPr>
        <w:ind w:left="-15" w:right="0"/>
      </w:pPr>
      <w:r>
        <w:t xml:space="preserve">Nguồn dữ liệu: Phiếu khảo sát sinh viên trước thực nghiệm (Phụ lục 1), thu thập từ tháng 04/2024. </w:t>
      </w:r>
    </w:p>
    <w:p w14:paraId="1B2EC2A0" w14:textId="77777777" w:rsidR="008D5874" w:rsidRDefault="00FD178E">
      <w:pPr>
        <w:ind w:left="-15" w:right="0"/>
      </w:pPr>
      <w:r>
        <w:t xml:space="preserve">Nội dung: Đánh giá cảm nhận độ khó của nội dung kỹ thuật bắn súng AK, sử dụng thang đo Likert 5 mức (1: Rất dễ, 5: Rất khó). Hệ số tin cậy Cronbach’s Alpha đạt 0.89. </w:t>
      </w:r>
    </w:p>
    <w:p w14:paraId="6BED31A4" w14:textId="77777777" w:rsidR="008D5874" w:rsidRDefault="00FD178E">
      <w:pPr>
        <w:ind w:left="-15" w:right="0"/>
      </w:pPr>
      <w:r>
        <w:t xml:space="preserve">Kết quả chính: Điểm trung bình cảm nhận khó khăn của nhóm thực nghiệm là 3.65 (SD=0.95) và nhóm đối chứng là 3.62 (SD=0.93), với </w:t>
      </w:r>
      <w:proofErr w:type="gramStart"/>
      <w:r>
        <w:t>t(</w:t>
      </w:r>
      <w:proofErr w:type="gramEnd"/>
      <w:r>
        <w:t xml:space="preserve">598)=0.45, p=0.65. Hơn 60% sinh viên đánh giá nội dung ở mức “Rất khó” (25–26,7%) hoặc “Khó” (33,3–35%). </w:t>
      </w:r>
    </w:p>
    <w:p w14:paraId="05963F4B" w14:textId="77777777" w:rsidR="008D5874" w:rsidRDefault="00FD178E">
      <w:pPr>
        <w:ind w:left="-15" w:right="0"/>
      </w:pPr>
      <w:r>
        <w:t xml:space="preserve">Ý nghĩa khoa học: Bảng này xác định thách thức trong việc tiếp thu kiến thức và kỹ năng, làm cơ sở cho các giải pháp cải tiến phương pháp giảng dạy và luyện tập (Mục 4.2.2). </w:t>
      </w:r>
    </w:p>
    <w:p w14:paraId="7006C422" w14:textId="77777777" w:rsidR="008D5874" w:rsidRDefault="00FD178E">
      <w:pPr>
        <w:ind w:left="-15" w:right="0"/>
      </w:pPr>
      <w:r>
        <w:t xml:space="preserve">Tham chiếu: Mục 4.1.2 (Kiến thức chuyên môn). </w:t>
      </w:r>
    </w:p>
    <w:p w14:paraId="4E9F4CC7" w14:textId="77777777" w:rsidR="008D5874" w:rsidRDefault="00FD178E">
      <w:pPr>
        <w:ind w:left="-15" w:right="0"/>
      </w:pPr>
      <w:r>
        <w:t xml:space="preserve">Bảng 3: Kết quả thực hành bắn súng tiểu liên AK sau thực nghiệm (N=600) </w:t>
      </w:r>
    </w:p>
    <w:p w14:paraId="50515505" w14:textId="77777777" w:rsidR="008D5874" w:rsidRDefault="00FD178E">
      <w:pPr>
        <w:ind w:left="-15" w:right="0"/>
      </w:pPr>
      <w:r>
        <w:t xml:space="preserve">Nguồn dữ liệu: Kết quả kiểm tra thực hành bài bắn 1B (thang điểm 10) sau 22 tiết huấn luyện, thu thập từ 600 sinh viên (300 thực nghiệm, 300 đối chứng), từ tháng 04/2024 đến tháng 06/2025. </w:t>
      </w:r>
    </w:p>
    <w:p w14:paraId="5B377BC7" w14:textId="77777777" w:rsidR="008D5874" w:rsidRDefault="00FD178E">
      <w:pPr>
        <w:ind w:left="-15" w:right="0"/>
      </w:pPr>
      <w:r>
        <w:t xml:space="preserve">Nội dung: So sánh hiệu quả thực hành giữa hai nhóm, với các mức điểm: Giỏi (8–10), Khá (6– 7.9), Đạt (5–5.9), Không đạt (&lt;5). </w:t>
      </w:r>
    </w:p>
    <w:p w14:paraId="7A946EC3" w14:textId="77777777" w:rsidR="008D5874" w:rsidRDefault="00FD178E">
      <w:pPr>
        <w:ind w:left="-15" w:right="0"/>
      </w:pPr>
      <w:r>
        <w:t xml:space="preserve">Kết quả chính: Nhóm thực nghiệm đạt điểm trung bình 7.85 (SD=1.12), cao hơn 21.7% so với </w:t>
      </w:r>
      <w:r>
        <w:lastRenderedPageBreak/>
        <w:t>nhóm đối chứng (6.45, SD=1.35). Kiểm định t-test cho thấy sự khác biệt có ý nghĩa thống kê cao (</w:t>
      </w:r>
      <w:proofErr w:type="gramStart"/>
      <w:r>
        <w:t>t(</w:t>
      </w:r>
      <w:proofErr w:type="gramEnd"/>
      <w:r>
        <w:t xml:space="preserve">598)=12.34, p&lt;0.001). </w:t>
      </w:r>
    </w:p>
    <w:p w14:paraId="2B6A1724" w14:textId="77777777" w:rsidR="008D5874" w:rsidRDefault="00FD178E">
      <w:pPr>
        <w:ind w:left="-15" w:right="0"/>
      </w:pPr>
      <w:r>
        <w:t xml:space="preserve">Ý nghĩa khoa học: Bảng này chứng minh hiệu quả của các giải pháp đề xuất (Mục 4.2) trong việc nâng cao kỹ năng thực hành, đặc biệt qua sử dụng máy MBT-03 và phương pháp luyện tập linh hoạt. </w:t>
      </w:r>
    </w:p>
    <w:p w14:paraId="200693ED" w14:textId="77777777" w:rsidR="008D5874" w:rsidRDefault="00FD178E">
      <w:pPr>
        <w:ind w:left="-15" w:right="0"/>
      </w:pPr>
      <w:r>
        <w:t xml:space="preserve">Tham chiếu: Mục 4.3 (Kết quả thực nghiệm và thảo luận). </w:t>
      </w:r>
    </w:p>
    <w:p w14:paraId="3765A864" w14:textId="77777777" w:rsidR="008D5874" w:rsidRDefault="00FD178E">
      <w:pPr>
        <w:pStyle w:val="Heading2"/>
        <w:ind w:left="576"/>
      </w:pPr>
      <w:r>
        <w:t xml:space="preserve">4.2. Các sơ đồ </w:t>
      </w:r>
    </w:p>
    <w:p w14:paraId="51F9CE22" w14:textId="77777777" w:rsidR="008D5874" w:rsidRDefault="00FD178E">
      <w:pPr>
        <w:ind w:left="-15" w:right="0"/>
      </w:pPr>
      <w:r>
        <w:rPr>
          <w:b/>
        </w:rPr>
        <w:t>Hình 1:</w:t>
      </w:r>
      <w:r>
        <w:t xml:space="preserve"> Luân chuyển luyện tập theo đội hình tiểu đội </w:t>
      </w:r>
    </w:p>
    <w:p w14:paraId="7765C4F7" w14:textId="77777777" w:rsidR="008D5874" w:rsidRDefault="00FD178E">
      <w:pPr>
        <w:ind w:left="-15" w:right="0"/>
      </w:pPr>
      <w:r>
        <w:t xml:space="preserve">Nguồn dữ liệu: Kế hoạch tổ chức luyện tập trong nhóm thực nghiệm (300 sinh viên, chia thành 60 tổ, mỗi tổ 5 sinh viên), sử dụng 05 máy bắn tập MBT-03, theo Thông tư 05/2020/TTBGDĐT. </w:t>
      </w:r>
    </w:p>
    <w:p w14:paraId="16423709" w14:textId="77777777" w:rsidR="008D5874" w:rsidRDefault="00FD178E">
      <w:pPr>
        <w:ind w:left="-15" w:right="0"/>
      </w:pPr>
      <w:r>
        <w:t xml:space="preserve">Nội dung: Sơ đồ minh họa quy trình luân chuyển giữa 3 điểm tập: </w:t>
      </w:r>
    </w:p>
    <w:p w14:paraId="05461F20" w14:textId="77777777" w:rsidR="008D5874" w:rsidRDefault="00FD178E">
      <w:pPr>
        <w:ind w:left="-15" w:right="0"/>
      </w:pPr>
      <w:r>
        <w:t xml:space="preserve">ĐT 1: Ngắm bắn trên máy MBT-03, tập trung vào đường ngắm cơ bản và điểm chạm. </w:t>
      </w:r>
    </w:p>
    <w:p w14:paraId="6E24D3B5" w14:textId="77777777" w:rsidR="008D5874" w:rsidRDefault="00FD178E">
      <w:pPr>
        <w:spacing w:after="0" w:line="259" w:lineRule="auto"/>
        <w:ind w:left="566" w:right="0" w:firstLine="0"/>
        <w:jc w:val="left"/>
      </w:pPr>
      <w:r>
        <w:t xml:space="preserve"> </w:t>
      </w:r>
    </w:p>
    <w:p w14:paraId="15DAB2BA" w14:textId="77777777" w:rsidR="008D5874" w:rsidRDefault="00FD178E">
      <w:pPr>
        <w:ind w:left="-15" w:right="0"/>
      </w:pPr>
      <w:r>
        <w:t xml:space="preserve">ĐT 2: Luyện tập động tác nằm bắn có giá súng, đảm bảo tư thế ổn định. </w:t>
      </w:r>
    </w:p>
    <w:p w14:paraId="020759AC" w14:textId="77777777" w:rsidR="008D5874" w:rsidRDefault="00FD178E">
      <w:pPr>
        <w:ind w:left="-15" w:right="0"/>
      </w:pPr>
      <w:r>
        <w:t xml:space="preserve">ĐT 3: Lấy đường ngắm cơ bản không dùng thiết bị hỗ trợ, tập trung vào kỹ thuật cá nhân. </w:t>
      </w:r>
    </w:p>
    <w:p w14:paraId="6F07D5A0" w14:textId="77777777" w:rsidR="008D5874" w:rsidRDefault="00FD178E">
      <w:pPr>
        <w:ind w:left="-15" w:right="0"/>
      </w:pPr>
      <w:r>
        <w:t xml:space="preserve">Mỗi điểm tập kéo dài 15 phút, với các tổ luân chuyển theo chu kỳ khép kín (tổng cộng 45 phút mỗi phiên). </w:t>
      </w:r>
    </w:p>
    <w:p w14:paraId="1A9B5989" w14:textId="77777777" w:rsidR="008D5874" w:rsidRDefault="00FD178E">
      <w:pPr>
        <w:ind w:left="-15" w:right="0"/>
      </w:pPr>
      <w:r>
        <w:t xml:space="preserve">Kết quả chính: Quy trình này cho phép 300 sinh viên nhóm thực nghiệm thực hành đầy đủ trên 05 máy MBT-03 trong 12 tuần, giảm thời gian chờ và tăng hiệu quả sử dụng thiết bị. </w:t>
      </w:r>
    </w:p>
    <w:p w14:paraId="54C6914B" w14:textId="77777777" w:rsidR="008D5874" w:rsidRDefault="00FD178E">
      <w:pPr>
        <w:spacing w:after="121" w:line="238" w:lineRule="auto"/>
        <w:ind w:left="-15" w:right="0"/>
        <w:jc w:val="left"/>
      </w:pPr>
      <w:r>
        <w:t xml:space="preserve">Ý nghĩa khoa học: Sơ đồ này minh họa giải pháp tổ chức luyện tập linh hoạt (Mục 4.2.2), khắc phục hạn chế về cơ sở vật chất (65% sinh viên cho rằng thiếu thốn, Bảng 2). </w:t>
      </w:r>
    </w:p>
    <w:p w14:paraId="60C0D0BF" w14:textId="77777777" w:rsidR="008D5874" w:rsidRDefault="00FD178E">
      <w:pPr>
        <w:ind w:left="566" w:right="0" w:firstLine="0"/>
      </w:pPr>
      <w:r>
        <w:t xml:space="preserve">Tham chiếu: Mục 4.2, Phụ lục 3. </w:t>
      </w:r>
    </w:p>
    <w:p w14:paraId="60151BCE" w14:textId="77777777" w:rsidR="008D5874" w:rsidRDefault="00FD178E">
      <w:pPr>
        <w:ind w:left="-15" w:right="0"/>
      </w:pPr>
      <w:r>
        <w:rPr>
          <w:b/>
        </w:rPr>
        <w:t>Hình 2:</w:t>
      </w:r>
      <w:r>
        <w:t xml:space="preserve"> Quy trình giảng dạy kỹ thuật bắn súng tiểu liên AK (22 tiết) </w:t>
      </w:r>
    </w:p>
    <w:p w14:paraId="24D8A7AC" w14:textId="77777777" w:rsidR="008D5874" w:rsidRDefault="00FD178E">
      <w:pPr>
        <w:ind w:left="-15" w:right="0"/>
      </w:pPr>
      <w:r>
        <w:t xml:space="preserve">Nguồn dữ liệu: Kế hoạch giảng dạy chi tiết trong Phụ lục 3, được thiết kế theo Thông tư 05/2020/TT-BGDĐT. </w:t>
      </w:r>
    </w:p>
    <w:p w14:paraId="26A5324D" w14:textId="77777777" w:rsidR="008D5874" w:rsidRDefault="00FD178E">
      <w:pPr>
        <w:ind w:left="-15" w:right="0"/>
      </w:pPr>
      <w:r>
        <w:t xml:space="preserve">Nội dung: Sơ đồ trình bày quy trình giảng dạy qua 3 giai đoạn: </w:t>
      </w:r>
    </w:p>
    <w:p w14:paraId="2A876C05" w14:textId="77777777" w:rsidR="008D5874" w:rsidRDefault="00FD178E">
      <w:pPr>
        <w:ind w:left="-15" w:right="0"/>
      </w:pPr>
      <w:r>
        <w:t xml:space="preserve">Giai đoạn 1 (6 tiết): Lý thuyết cơ bản (cấu tạo súng AK, nguyên tắc ngắm bắn). </w:t>
      </w:r>
    </w:p>
    <w:p w14:paraId="2847D090" w14:textId="77777777" w:rsidR="008D5874" w:rsidRDefault="00FD178E">
      <w:pPr>
        <w:ind w:left="-15" w:right="0"/>
      </w:pPr>
      <w:r>
        <w:lastRenderedPageBreak/>
        <w:t xml:space="preserve">Giai đoạn 2 (10 tiết): Luyện tập nâng cao (ngắm bắn trên máy MBT-03, động tác nằm bắn). </w:t>
      </w:r>
    </w:p>
    <w:p w14:paraId="6618E87F" w14:textId="77777777" w:rsidR="008D5874" w:rsidRDefault="00FD178E">
      <w:pPr>
        <w:ind w:left="-15" w:right="0"/>
      </w:pPr>
      <w:r>
        <w:t xml:space="preserve">Giai đoạn 3 (6 tiết): Tổng hợp và kiểm tra thực hành bài bắn 1B. </w:t>
      </w:r>
    </w:p>
    <w:p w14:paraId="649C3537" w14:textId="77777777" w:rsidR="008D5874" w:rsidRDefault="00FD178E">
      <w:pPr>
        <w:ind w:left="-15" w:right="0"/>
      </w:pPr>
      <w:r>
        <w:t xml:space="preserve">Kết quả chính: Quy trình này đảm bảo sinh viên nắm vững kỹ thuật bắn súng, với điểm trung bình nhóm thực nghiệm (7.85) cao hơn 21.7% so với nhóm đối chứng (6.45, Bảng 3). </w:t>
      </w:r>
    </w:p>
    <w:p w14:paraId="57B25A18" w14:textId="77777777" w:rsidR="008D5874" w:rsidRDefault="00FD178E">
      <w:pPr>
        <w:ind w:left="-15" w:right="0"/>
      </w:pPr>
      <w:r>
        <w:t xml:space="preserve">Ý nghĩa khoa học: Sơ đồ này cung cấp cái nhìn tổng quan về triển khai các giải pháp sư phạm (Mục 4.2), đảm bảo tính hệ thống và logic trong huấn luyện. </w:t>
      </w:r>
    </w:p>
    <w:p w14:paraId="70371FC2" w14:textId="77777777" w:rsidR="008D5874" w:rsidRDefault="00FD178E">
      <w:pPr>
        <w:ind w:left="566" w:right="0" w:firstLine="0"/>
      </w:pPr>
      <w:r>
        <w:t>Tham chiếu: Mục 4.2, Phụ lục 3.</w:t>
      </w:r>
    </w:p>
    <w:sectPr w:rsidR="008D5874">
      <w:type w:val="continuous"/>
      <w:pgSz w:w="11906" w:h="16841"/>
      <w:pgMar w:top="1158" w:right="1128" w:bottom="1242" w:left="1419" w:header="720" w:footer="720" w:gutter="0"/>
      <w:cols w:num="2" w:space="50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goc Bau" w:date="2025-09-22T11:09:00Z" w:initials="NB">
    <w:p w14:paraId="7EACE975" w14:textId="77777777" w:rsidR="00FD178E" w:rsidRDefault="00FD178E">
      <w:pPr>
        <w:pStyle w:val="CommentText"/>
      </w:pPr>
      <w:r>
        <w:rPr>
          <w:rStyle w:val="CommentReference"/>
        </w:rPr>
        <w:annotationRef/>
      </w:r>
      <w:r>
        <w:t>Nội dung viết cần ngắn gọn khoảng 150 – 250 từ trình bày ngắn gọn, súc tích, rõ rang: nội dung cốt lõi của bài báo. Nên viết: Bối cảnh, mục đích n/c, PP n/c, kết quả chính, kết luận/ý nghĩa</w:t>
      </w:r>
    </w:p>
  </w:comment>
  <w:comment w:id="1" w:author="Ngoc Bau" w:date="2025-09-22T11:03:00Z" w:initials="NB">
    <w:p w14:paraId="4A85301B" w14:textId="77777777" w:rsidR="00C17AD9" w:rsidRDefault="00FD178E" w:rsidP="00C17AD9">
      <w:pPr>
        <w:spacing w:after="0" w:line="240" w:lineRule="auto"/>
        <w:ind w:right="0" w:firstLine="0"/>
        <w:rPr>
          <w:color w:val="auto"/>
        </w:rPr>
      </w:pPr>
      <w:r>
        <w:rPr>
          <w:rStyle w:val="CommentReference"/>
        </w:rPr>
        <w:annotationRef/>
      </w:r>
      <w:r>
        <w:t xml:space="preserve">Nên viết: </w:t>
      </w:r>
      <w:r w:rsidR="00C17AD9" w:rsidRPr="00C17AD9">
        <w:rPr>
          <w:sz w:val="20"/>
          <w:szCs w:val="18"/>
          <w:lang w:val="vi-VN"/>
        </w:rPr>
        <w:t>Giáo dục quốc phòng, an ninh là một bộ phận của nền giáo dục quốc dân</w:t>
      </w:r>
      <w:r w:rsidR="00C17AD9" w:rsidRPr="00C17AD9">
        <w:rPr>
          <w:sz w:val="20"/>
          <w:szCs w:val="18"/>
        </w:rPr>
        <w:t>, góp phần…</w:t>
      </w:r>
      <w:r w:rsidR="00C17AD9" w:rsidRPr="00C17AD9">
        <w:rPr>
          <w:sz w:val="24"/>
        </w:rPr>
        <w:t xml:space="preserve"> </w:t>
      </w:r>
    </w:p>
    <w:p w14:paraId="7293465C" w14:textId="77777777" w:rsidR="00FD178E" w:rsidRDefault="00FD178E" w:rsidP="00FD178E">
      <w:pPr>
        <w:pStyle w:val="CommentText"/>
        <w:ind w:firstLine="0"/>
      </w:pPr>
    </w:p>
  </w:comment>
  <w:comment w:id="2" w:author="Ngoc Bau" w:date="2025-09-22T11:56:00Z" w:initials="NB">
    <w:p w14:paraId="16FF2D5D" w14:textId="77777777" w:rsidR="002C7171" w:rsidRPr="002C7171" w:rsidRDefault="002C7171" w:rsidP="002C7171">
      <w:pPr>
        <w:spacing w:after="0" w:line="240" w:lineRule="auto"/>
        <w:ind w:right="0" w:firstLine="0"/>
        <w:jc w:val="left"/>
        <w:rPr>
          <w:color w:val="auto"/>
        </w:rPr>
      </w:pPr>
      <w:r>
        <w:rPr>
          <w:rStyle w:val="CommentReference"/>
        </w:rPr>
        <w:annotationRef/>
      </w:r>
      <w:r>
        <w:rPr>
          <w:color w:val="auto"/>
          <w:sz w:val="20"/>
          <w:szCs w:val="20"/>
        </w:rPr>
        <w:t>Học phần 4 “</w:t>
      </w:r>
      <w:r w:rsidRPr="002C7171">
        <w:rPr>
          <w:color w:val="auto"/>
          <w:sz w:val="20"/>
          <w:szCs w:val="20"/>
        </w:rPr>
        <w:t>Kỹ thuật chiến đấu bộ binh và chiến thuật</w:t>
      </w:r>
      <w:r>
        <w:rPr>
          <w:color w:val="auto"/>
        </w:rPr>
        <w:t xml:space="preserve">” </w:t>
      </w:r>
      <w:r>
        <w:t>là một trong những nội dung trọng yếu,</w:t>
      </w:r>
      <w:r>
        <w:t xml:space="preserve"> …</w:t>
      </w:r>
    </w:p>
    <w:p w14:paraId="567BF8AA" w14:textId="77777777" w:rsidR="002C7171" w:rsidRDefault="002C7171">
      <w:pPr>
        <w:pStyle w:val="CommentText"/>
      </w:pPr>
    </w:p>
  </w:comment>
  <w:comment w:id="3" w:author="Ngoc Bau" w:date="2025-09-22T12:00:00Z" w:initials="NB">
    <w:p w14:paraId="6CFF6E38" w14:textId="77777777" w:rsidR="002C7171" w:rsidRDefault="002C7171">
      <w:pPr>
        <w:pStyle w:val="CommentText"/>
      </w:pPr>
      <w:r>
        <w:rPr>
          <w:rStyle w:val="CommentReference"/>
        </w:rPr>
        <w:annotationRef/>
      </w:r>
      <w:r>
        <w:t>Tác giả khảo sát hay có tài liệu (bài báo, đề tài) thì trích dẫn rỗ nguồn.</w:t>
      </w:r>
    </w:p>
  </w:comment>
  <w:comment w:id="4" w:author="Ngoc Bau" w:date="2025-09-22T12:03:00Z" w:initials="NB">
    <w:p w14:paraId="1E3439BB" w14:textId="77777777" w:rsidR="002C7171" w:rsidRDefault="002C7171">
      <w:pPr>
        <w:pStyle w:val="CommentText"/>
      </w:pPr>
      <w:r>
        <w:rPr>
          <w:rStyle w:val="CommentReference"/>
        </w:rPr>
        <w:annotationRef/>
      </w:r>
      <w:r w:rsidR="00A05819">
        <w:t xml:space="preserve">nghiên cứu này </w:t>
      </w:r>
      <w:r w:rsidR="00A05819" w:rsidRPr="00A05819">
        <w:t>được</w:t>
      </w:r>
      <w:r w:rsidR="00A05819">
        <w:t xml:space="preserve"> tiến hành với mục đích trên cơ sở … từ đó đề xuất các giải pháp … nhằm…</w:t>
      </w:r>
    </w:p>
  </w:comment>
  <w:comment w:id="5" w:author="Ngoc Bau" w:date="2025-09-22T12:08:00Z" w:initials="NB">
    <w:p w14:paraId="54977740" w14:textId="77777777" w:rsidR="00A05819" w:rsidRDefault="00A05819">
      <w:pPr>
        <w:pStyle w:val="CommentText"/>
      </w:pPr>
      <w:r>
        <w:rPr>
          <w:rStyle w:val="CommentReference"/>
        </w:rPr>
        <w:annotationRef/>
      </w:r>
      <w:r>
        <w:t>Đây có phải là mục tiêu của HP4 không? Hay chỉ là mục tiêu của kỹ thuật băn sung? Tác giả cần xem lại.</w:t>
      </w:r>
    </w:p>
    <w:p w14:paraId="51C6B48E" w14:textId="77777777" w:rsidR="00A05819" w:rsidRDefault="00A05819">
      <w:pPr>
        <w:pStyle w:val="CommentText"/>
      </w:pPr>
      <w:r>
        <w:t>Định hướng… AK:</w:t>
      </w:r>
    </w:p>
    <w:p w14:paraId="4F09916A" w14:textId="77777777" w:rsidR="00A05819" w:rsidRDefault="00A05819" w:rsidP="00A05819">
      <w:pPr>
        <w:pStyle w:val="CommentText"/>
        <w:numPr>
          <w:ilvl w:val="0"/>
          <w:numId w:val="9"/>
        </w:numPr>
      </w:pPr>
      <w:r>
        <w:t>Định hướng về mục tiêu</w:t>
      </w:r>
    </w:p>
    <w:p w14:paraId="3D1C6394" w14:textId="77777777" w:rsidR="00A05819" w:rsidRDefault="00A05819" w:rsidP="00A05819">
      <w:pPr>
        <w:pStyle w:val="CommentText"/>
        <w:numPr>
          <w:ilvl w:val="0"/>
          <w:numId w:val="9"/>
        </w:numPr>
      </w:pPr>
      <w:r>
        <w:t>Định hướng về nội dung</w:t>
      </w:r>
    </w:p>
    <w:p w14:paraId="0524F6F7" w14:textId="77777777" w:rsidR="00A05819" w:rsidRDefault="00A05819" w:rsidP="00A05819">
      <w:pPr>
        <w:pStyle w:val="CommentText"/>
        <w:numPr>
          <w:ilvl w:val="0"/>
          <w:numId w:val="9"/>
        </w:numPr>
      </w:pPr>
      <w:r>
        <w:t>Định hướng về PP</w:t>
      </w:r>
    </w:p>
    <w:p w14:paraId="76231F2B" w14:textId="77777777" w:rsidR="00A05819" w:rsidRDefault="00A05819" w:rsidP="00A05819">
      <w:pPr>
        <w:pStyle w:val="CommentText"/>
        <w:numPr>
          <w:ilvl w:val="0"/>
          <w:numId w:val="9"/>
        </w:numPr>
      </w:pPr>
      <w:r>
        <w:t>Định hướng về kiểm tra, đánh giá…</w:t>
      </w:r>
    </w:p>
  </w:comment>
  <w:comment w:id="6" w:author="Ngoc Bau" w:date="2025-09-22T12:14:00Z" w:initials="NB">
    <w:p w14:paraId="3C6FB2BA" w14:textId="77777777" w:rsidR="00743649" w:rsidRDefault="00743649">
      <w:pPr>
        <w:pStyle w:val="CommentText"/>
      </w:pPr>
      <w:r>
        <w:rPr>
          <w:rStyle w:val="CommentReference"/>
        </w:rPr>
        <w:annotationRef/>
      </w:r>
      <w:r>
        <w:t>3. PPNC</w:t>
      </w:r>
    </w:p>
    <w:p w14:paraId="24285806" w14:textId="77777777" w:rsidR="00743649" w:rsidRDefault="00743649">
      <w:pPr>
        <w:pStyle w:val="CommentText"/>
      </w:pPr>
      <w:r>
        <w:t>3.1 Phương pháp tiếp cận</w:t>
      </w:r>
    </w:p>
    <w:p w14:paraId="3AC59879" w14:textId="77777777" w:rsidR="00743649" w:rsidRDefault="00743649">
      <w:pPr>
        <w:pStyle w:val="CommentText"/>
      </w:pPr>
      <w:r>
        <w:t>3.2 Phương pháp n/c</w:t>
      </w:r>
    </w:p>
    <w:p w14:paraId="49773FEF" w14:textId="77777777" w:rsidR="00743649" w:rsidRDefault="00743649">
      <w:pPr>
        <w:pStyle w:val="CommentText"/>
      </w:pPr>
      <w:r>
        <w:t>3.2.1 Nhóm PP n/c lý luận</w:t>
      </w:r>
    </w:p>
    <w:p w14:paraId="7EDC95D4" w14:textId="77777777" w:rsidR="00743649" w:rsidRDefault="00743649">
      <w:pPr>
        <w:pStyle w:val="CommentText"/>
      </w:pPr>
      <w:r>
        <w:t>3.2.2 Nhóm PP n/c thực tiễn</w:t>
      </w:r>
    </w:p>
    <w:p w14:paraId="6F6CD655" w14:textId="77777777" w:rsidR="00743649" w:rsidRDefault="00743649">
      <w:pPr>
        <w:pStyle w:val="CommentText"/>
      </w:pPr>
      <w:r>
        <w:t>- PP k/sát…</w:t>
      </w:r>
    </w:p>
    <w:p w14:paraId="3D675F82" w14:textId="77777777" w:rsidR="00743649" w:rsidRDefault="00743649">
      <w:pPr>
        <w:pStyle w:val="CommentText"/>
      </w:pPr>
      <w:r>
        <w:t>- PP q/</w:t>
      </w:r>
      <w:proofErr w:type="gramStart"/>
      <w:r>
        <w:t>sát..</w:t>
      </w:r>
      <w:proofErr w:type="gramEnd"/>
    </w:p>
    <w:p w14:paraId="41C7D5F8" w14:textId="77777777" w:rsidR="00743649" w:rsidRDefault="00743649">
      <w:pPr>
        <w:pStyle w:val="CommentText"/>
      </w:pPr>
      <w:r>
        <w:t>- PP…</w:t>
      </w:r>
    </w:p>
    <w:p w14:paraId="2A685978" w14:textId="77777777" w:rsidR="00743649" w:rsidRDefault="00743649">
      <w:pPr>
        <w:pStyle w:val="CommentText"/>
      </w:pPr>
      <w:r>
        <w:t>3.2.3 PP thống kê toán học?</w:t>
      </w:r>
    </w:p>
    <w:p w14:paraId="003D2A4A" w14:textId="77777777" w:rsidR="00743649" w:rsidRDefault="00743649">
      <w:pPr>
        <w:pStyle w:val="CommentText"/>
      </w:pPr>
      <w:r>
        <w:t>3.3 Phạm vi nghiên cứu: Về nội dung: ….; về không gian ở đâu? Về thời gian</w:t>
      </w:r>
    </w:p>
    <w:p w14:paraId="458BF641" w14:textId="77777777" w:rsidR="00743649" w:rsidRDefault="00743649">
      <w:pPr>
        <w:pStyle w:val="CommentText"/>
      </w:pPr>
    </w:p>
  </w:comment>
  <w:comment w:id="7" w:author="Ngoc Bau" w:date="2025-09-22T12:21:00Z" w:initials="NB">
    <w:p w14:paraId="2572FD40" w14:textId="77777777" w:rsidR="00743649" w:rsidRDefault="00743649">
      <w:pPr>
        <w:pStyle w:val="CommentText"/>
      </w:pPr>
      <w:r>
        <w:rPr>
          <w:rStyle w:val="CommentReference"/>
        </w:rPr>
        <w:annotationRef/>
      </w:r>
      <w:r>
        <w:t>Viết lại cho tường minh (theo gợi ý ở trên)</w:t>
      </w:r>
    </w:p>
  </w:comment>
  <w:comment w:id="8" w:author="Ngoc Bau" w:date="2025-09-22T14:27:00Z" w:initials="NB">
    <w:p w14:paraId="476A35C0" w14:textId="77777777" w:rsidR="0043784D" w:rsidRDefault="0043784D">
      <w:pPr>
        <w:pStyle w:val="CommentText"/>
      </w:pPr>
      <w:r>
        <w:rPr>
          <w:rStyle w:val="CommentReference"/>
        </w:rPr>
        <w:annotationRef/>
      </w:r>
      <w:r>
        <w:t>Đưa lên mục 4.1</w:t>
      </w:r>
    </w:p>
  </w:comment>
  <w:comment w:id="9" w:author="Ngoc Bau" w:date="2025-09-22T14:28:00Z" w:initials="NB">
    <w:p w14:paraId="509CD4C0" w14:textId="77777777" w:rsidR="0043784D" w:rsidRDefault="0043784D">
      <w:pPr>
        <w:pStyle w:val="CommentText"/>
      </w:pPr>
      <w:r>
        <w:rPr>
          <w:rStyle w:val="CommentReference"/>
        </w:rPr>
        <w:annotationRef/>
      </w:r>
      <w:r>
        <w:t>Đưa lên mục 4.1</w:t>
      </w:r>
    </w:p>
  </w:comment>
  <w:comment w:id="10" w:author="Ngoc Bau" w:date="2025-09-22T14:30:00Z" w:initials="NB">
    <w:p w14:paraId="2B9AA6F6" w14:textId="77777777" w:rsidR="0043784D" w:rsidRDefault="0043784D">
      <w:pPr>
        <w:pStyle w:val="CommentText"/>
      </w:pPr>
      <w:r>
        <w:rPr>
          <w:rStyle w:val="CommentReference"/>
        </w:rPr>
        <w:annotationRef/>
      </w:r>
      <w:r>
        <w:t xml:space="preserve">Đây là vậ chất tối thiểu hay tối đa? Như vậy đáp ứng chưa? Tác giả muốn truyền tải thông tin gì? </w:t>
      </w:r>
    </w:p>
  </w:comment>
  <w:comment w:id="12" w:author="Ngoc Bau" w:date="2025-09-22T14:29:00Z" w:initials="NB">
    <w:p w14:paraId="670403B5" w14:textId="77777777" w:rsidR="0043784D" w:rsidRDefault="0043784D">
      <w:pPr>
        <w:pStyle w:val="CommentText"/>
      </w:pPr>
      <w:r>
        <w:rPr>
          <w:rStyle w:val="CommentReference"/>
        </w:rPr>
        <w:annotationRef/>
      </w:r>
      <w:r>
        <w:t>Đưa lên mục 4.1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CE975" w15:done="0"/>
  <w15:commentEx w15:paraId="7293465C" w15:done="0"/>
  <w15:commentEx w15:paraId="567BF8AA" w15:done="0"/>
  <w15:commentEx w15:paraId="6CFF6E38" w15:done="0"/>
  <w15:commentEx w15:paraId="1E3439BB" w15:done="0"/>
  <w15:commentEx w15:paraId="76231F2B" w15:done="0"/>
  <w15:commentEx w15:paraId="458BF641" w15:done="0"/>
  <w15:commentEx w15:paraId="2572FD40" w15:done="0"/>
  <w15:commentEx w15:paraId="476A35C0" w15:done="0"/>
  <w15:commentEx w15:paraId="509CD4C0" w15:done="0"/>
  <w15:commentEx w15:paraId="2B9AA6F6" w15:done="0"/>
  <w15:commentEx w15:paraId="670403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6D2"/>
    <w:multiLevelType w:val="hybridMultilevel"/>
    <w:tmpl w:val="774069BC"/>
    <w:lvl w:ilvl="0" w:tplc="F2A09A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6958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EC617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29F6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4CDC3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D8E3E0">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668E7A">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23756">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54DF2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492AD1"/>
    <w:multiLevelType w:val="hybridMultilevel"/>
    <w:tmpl w:val="7E226C90"/>
    <w:lvl w:ilvl="0" w:tplc="539848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7E733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5210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F858EC">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EE76F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0AFF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49DA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0427E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E84A7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E0706B"/>
    <w:multiLevelType w:val="hybridMultilevel"/>
    <w:tmpl w:val="0044B20C"/>
    <w:lvl w:ilvl="0" w:tplc="0AE2D70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841880">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126BB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B0EE0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BC209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A3E08">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CEA72A">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4E9D3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23B1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AB6F1F"/>
    <w:multiLevelType w:val="hybridMultilevel"/>
    <w:tmpl w:val="86144446"/>
    <w:lvl w:ilvl="0" w:tplc="C54CB18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A6A10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E2A7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9CDEF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C0F6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829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8E9F6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E358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502A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CD1595"/>
    <w:multiLevelType w:val="hybridMultilevel"/>
    <w:tmpl w:val="664022C2"/>
    <w:lvl w:ilvl="0" w:tplc="DC4AC65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E21B6A">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126A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E808D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BA4D5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746B9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A6CFF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6A7E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077F6">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0671FD"/>
    <w:multiLevelType w:val="hybridMultilevel"/>
    <w:tmpl w:val="82B033D2"/>
    <w:lvl w:ilvl="0" w:tplc="68D6398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C848C6">
      <w:start w:val="1"/>
      <w:numFmt w:val="lowerLetter"/>
      <w:lvlText w:val="%2"/>
      <w:lvlJc w:val="left"/>
      <w:pPr>
        <w:ind w:left="1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0934">
      <w:start w:val="1"/>
      <w:numFmt w:val="lowerRoman"/>
      <w:lvlText w:val="%3"/>
      <w:lvlJc w:val="left"/>
      <w:pPr>
        <w:ind w:left="2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D6FB44">
      <w:start w:val="1"/>
      <w:numFmt w:val="decimal"/>
      <w:lvlText w:val="%4"/>
      <w:lvlJc w:val="left"/>
      <w:pPr>
        <w:ind w:left="3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52A168">
      <w:start w:val="1"/>
      <w:numFmt w:val="lowerLetter"/>
      <w:lvlText w:val="%5"/>
      <w:lvlJc w:val="left"/>
      <w:pPr>
        <w:ind w:left="3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E0EA98">
      <w:start w:val="1"/>
      <w:numFmt w:val="lowerRoman"/>
      <w:lvlText w:val="%6"/>
      <w:lvlJc w:val="left"/>
      <w:pPr>
        <w:ind w:left="4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4AA84E">
      <w:start w:val="1"/>
      <w:numFmt w:val="decimal"/>
      <w:lvlText w:val="%7"/>
      <w:lvlJc w:val="left"/>
      <w:pPr>
        <w:ind w:left="5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4701C">
      <w:start w:val="1"/>
      <w:numFmt w:val="lowerLetter"/>
      <w:lvlText w:val="%8"/>
      <w:lvlJc w:val="left"/>
      <w:pPr>
        <w:ind w:left="5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6663E">
      <w:start w:val="1"/>
      <w:numFmt w:val="lowerRoman"/>
      <w:lvlText w:val="%9"/>
      <w:lvlJc w:val="left"/>
      <w:pPr>
        <w:ind w:left="6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475183"/>
    <w:multiLevelType w:val="hybridMultilevel"/>
    <w:tmpl w:val="A95CDAC0"/>
    <w:lvl w:ilvl="0" w:tplc="927C3DA0">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DAE38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B8236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C6017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414B2">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F40CB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0A724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DADF36">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C149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DE5179"/>
    <w:multiLevelType w:val="hybridMultilevel"/>
    <w:tmpl w:val="153E5960"/>
    <w:lvl w:ilvl="0" w:tplc="B96298B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8" w15:restartNumberingAfterBreak="0">
    <w:nsid w:val="66B9054D"/>
    <w:multiLevelType w:val="hybridMultilevel"/>
    <w:tmpl w:val="FA529F94"/>
    <w:lvl w:ilvl="0" w:tplc="84981DF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CE88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86CC2">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4CE0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9EA2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A60D5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6A221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EA3BE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DA2D26">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4"/>
  </w:num>
  <w:num w:numId="4">
    <w:abstractNumId w:val="1"/>
  </w:num>
  <w:num w:numId="5">
    <w:abstractNumId w:val="8"/>
  </w:num>
  <w:num w:numId="6">
    <w:abstractNumId w:val="3"/>
  </w:num>
  <w:num w:numId="7">
    <w:abstractNumId w:val="0"/>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oc Bau">
    <w15:presenceInfo w15:providerId="None" w15:userId="Ngoc B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74"/>
    <w:rsid w:val="00124B3A"/>
    <w:rsid w:val="002C7171"/>
    <w:rsid w:val="0043784D"/>
    <w:rsid w:val="00743649"/>
    <w:rsid w:val="008D5874"/>
    <w:rsid w:val="00A05819"/>
    <w:rsid w:val="00C17AD9"/>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7996"/>
  <w15:docId w15:val="{CA3B54D5-DA1E-479C-AA62-0EEEDBBB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8" w:lineRule="auto"/>
      <w:ind w:right="52" w:firstLine="556"/>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8" w:line="249" w:lineRule="auto"/>
      <w:ind w:left="1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8" w:line="249" w:lineRule="auto"/>
      <w:ind w:left="10"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D178E"/>
    <w:rPr>
      <w:sz w:val="16"/>
      <w:szCs w:val="16"/>
    </w:rPr>
  </w:style>
  <w:style w:type="paragraph" w:styleId="CommentText">
    <w:name w:val="annotation text"/>
    <w:basedOn w:val="Normal"/>
    <w:link w:val="CommentTextChar"/>
    <w:uiPriority w:val="99"/>
    <w:semiHidden/>
    <w:unhideWhenUsed/>
    <w:rsid w:val="00FD178E"/>
    <w:pPr>
      <w:spacing w:line="240" w:lineRule="auto"/>
    </w:pPr>
    <w:rPr>
      <w:sz w:val="20"/>
      <w:szCs w:val="20"/>
    </w:rPr>
  </w:style>
  <w:style w:type="character" w:customStyle="1" w:styleId="CommentTextChar">
    <w:name w:val="Comment Text Char"/>
    <w:basedOn w:val="DefaultParagraphFont"/>
    <w:link w:val="CommentText"/>
    <w:uiPriority w:val="99"/>
    <w:semiHidden/>
    <w:rsid w:val="00FD17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D178E"/>
    <w:rPr>
      <w:b/>
      <w:bCs/>
    </w:rPr>
  </w:style>
  <w:style w:type="character" w:customStyle="1" w:styleId="CommentSubjectChar">
    <w:name w:val="Comment Subject Char"/>
    <w:basedOn w:val="CommentTextChar"/>
    <w:link w:val="CommentSubject"/>
    <w:uiPriority w:val="99"/>
    <w:semiHidden/>
    <w:rsid w:val="00FD178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D1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8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121054">
      <w:bodyDiv w:val="1"/>
      <w:marLeft w:val="0"/>
      <w:marRight w:val="0"/>
      <w:marTop w:val="0"/>
      <w:marBottom w:val="0"/>
      <w:divBdr>
        <w:top w:val="none" w:sz="0" w:space="0" w:color="auto"/>
        <w:left w:val="none" w:sz="0" w:space="0" w:color="auto"/>
        <w:bottom w:val="none" w:sz="0" w:space="0" w:color="auto"/>
        <w:right w:val="none" w:sz="0" w:space="0" w:color="auto"/>
      </w:divBdr>
    </w:div>
    <w:div w:id="200717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cp:lastModifiedBy>Ngoc Bau</cp:lastModifiedBy>
  <cp:revision>2</cp:revision>
  <dcterms:created xsi:type="dcterms:W3CDTF">2025-09-22T08:06:00Z</dcterms:created>
  <dcterms:modified xsi:type="dcterms:W3CDTF">2025-09-22T08:06:00Z</dcterms:modified>
</cp:coreProperties>
</file>